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D489" w14:textId="05ADAA31" w:rsidR="000B4A74" w:rsidRPr="00D253AF" w:rsidRDefault="000B4A74" w:rsidP="000B4A74">
      <w:pPr>
        <w:spacing w:after="140"/>
        <w:jc w:val="center"/>
        <w:rPr>
          <w:rFonts w:ascii="Inter" w:hAnsi="Inter"/>
          <w:b/>
          <w:bCs/>
          <w:caps/>
          <w:color w:val="E8541E"/>
          <w:sz w:val="18"/>
          <w:szCs w:val="18"/>
        </w:rPr>
      </w:pPr>
      <w:r w:rsidRPr="00D253AF">
        <w:rPr>
          <w:rFonts w:ascii="Inter" w:hAnsi="Inter"/>
          <w:b/>
          <w:bCs/>
          <w:caps/>
          <w:color w:val="E8541E"/>
          <w:sz w:val="18"/>
          <w:szCs w:val="18"/>
        </w:rPr>
        <w:t>15 MINUTE MASTERCLASS  ·  EPISODE 2</w:t>
      </w:r>
    </w:p>
    <w:p w14:paraId="4E036C86" w14:textId="77777777" w:rsidR="009E7C88" w:rsidRPr="00D253AF" w:rsidRDefault="009E7C88" w:rsidP="000B4A74">
      <w:pPr>
        <w:spacing w:after="140"/>
        <w:jc w:val="center"/>
        <w:rPr>
          <w:rFonts w:ascii="Inter" w:hAnsi="Inter"/>
        </w:rPr>
      </w:pPr>
    </w:p>
    <w:p w14:paraId="378456D9" w14:textId="77777777" w:rsidR="000B4A74" w:rsidRPr="00D253AF" w:rsidRDefault="000B4A74" w:rsidP="000B4A74">
      <w:pPr>
        <w:spacing w:after="11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44"/>
          <w:szCs w:val="44"/>
        </w:rPr>
        <w:t>The Check-in</w:t>
      </w:r>
    </w:p>
    <w:p w14:paraId="6B049CD2" w14:textId="77777777" w:rsidR="000B4A74" w:rsidRPr="00D253AF" w:rsidRDefault="000B4A74" w:rsidP="000B4A74">
      <w:pPr>
        <w:spacing w:after="500"/>
        <w:jc w:val="center"/>
        <w:rPr>
          <w:rFonts w:ascii="Inter" w:hAnsi="Inter"/>
        </w:rPr>
      </w:pPr>
      <w:r w:rsidRPr="00D253AF">
        <w:rPr>
          <w:rFonts w:ascii="Inter" w:hAnsi="Inter"/>
          <w:i/>
          <w:iCs/>
          <w:color w:val="5B5B5B"/>
          <w:sz w:val="21"/>
          <w:szCs w:val="21"/>
        </w:rPr>
        <w:t>Your takeaway from today’s session</w:t>
      </w:r>
    </w:p>
    <w:p w14:paraId="2B0103E6" w14:textId="0A129C13" w:rsidR="000B4A74" w:rsidRPr="00D253AF" w:rsidRDefault="000B4A74" w:rsidP="000B4A74">
      <w:pPr>
        <w:spacing w:after="400"/>
        <w:rPr>
          <w:rFonts w:ascii="Inter" w:hAnsi="Inter"/>
        </w:rPr>
      </w:pPr>
      <w:r w:rsidRPr="00D253AF">
        <w:rPr>
          <w:rFonts w:ascii="Inter" w:hAnsi="Inter"/>
          <w:color w:val="1A1A1A"/>
          <w:sz w:val="19"/>
          <w:szCs w:val="19"/>
        </w:rPr>
        <w:t>Thanks for joining the masterclass. This takeaway turns what we covered into a simple tool you can put to work with your team this week. No extra process, no extra admin.</w:t>
      </w:r>
    </w:p>
    <w:p w14:paraId="60FF5FB3" w14:textId="77777777" w:rsidR="000B4A74" w:rsidRPr="00D253AF" w:rsidRDefault="000B4A74" w:rsidP="000B4A74">
      <w:pPr>
        <w:spacing w:after="140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19"/>
          <w:szCs w:val="19"/>
        </w:rPr>
        <w:t>What’s in this takeaway</w:t>
      </w:r>
    </w:p>
    <w:p w14:paraId="24B52A9B" w14:textId="77777777" w:rsidR="00A715C4" w:rsidRPr="00D253AF" w:rsidRDefault="000B4A74" w:rsidP="000B4A74">
      <w:pPr>
        <w:pStyle w:val="ListParagraph"/>
        <w:numPr>
          <w:ilvl w:val="0"/>
          <w:numId w:val="2"/>
        </w:numPr>
        <w:tabs>
          <w:tab w:val="left" w:pos="3261"/>
        </w:tabs>
        <w:spacing w:after="140"/>
        <w:rPr>
          <w:rFonts w:ascii="Inter" w:hAnsi="Inter"/>
        </w:rPr>
      </w:pPr>
      <w:r w:rsidRPr="00D253AF">
        <w:rPr>
          <w:rFonts w:ascii="Inter" w:hAnsi="Inter"/>
          <w:b/>
          <w:bCs/>
          <w:color w:val="C2540A"/>
          <w:sz w:val="19"/>
          <w:szCs w:val="19"/>
        </w:rPr>
        <w:t>The Check-in</w:t>
      </w:r>
    </w:p>
    <w:p w14:paraId="68EE7694" w14:textId="328EA1B7" w:rsidR="00A715C4" w:rsidRPr="00D253AF" w:rsidRDefault="000B4A74" w:rsidP="00A715C4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  <w:color w:val="5B5B5B"/>
          <w:sz w:val="19"/>
          <w:szCs w:val="19"/>
        </w:rPr>
      </w:pPr>
      <w:r w:rsidRPr="00D253AF">
        <w:rPr>
          <w:rFonts w:ascii="Inter" w:hAnsi="Inter"/>
          <w:color w:val="5B5B5B"/>
          <w:sz w:val="19"/>
          <w:szCs w:val="19"/>
        </w:rPr>
        <w:t>The five-question check-in employees and managers use each week.</w:t>
      </w:r>
      <w:r w:rsidR="00F15B64" w:rsidRPr="00D253AF">
        <w:rPr>
          <w:rFonts w:ascii="Inter" w:hAnsi="Inter"/>
          <w:color w:val="5B5B5B"/>
          <w:sz w:val="19"/>
          <w:szCs w:val="19"/>
        </w:rPr>
        <w:t xml:space="preserve"> Plus goal tracking,</w:t>
      </w:r>
    </w:p>
    <w:p w14:paraId="2272DF5F" w14:textId="77777777" w:rsidR="00787377" w:rsidRPr="00D253AF" w:rsidRDefault="00A715C4" w:rsidP="00A715C4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  <w:color w:val="5B5B5B"/>
          <w:sz w:val="19"/>
          <w:szCs w:val="19"/>
        </w:rPr>
      </w:pPr>
      <w:r w:rsidRPr="00D253AF">
        <w:rPr>
          <w:rFonts w:ascii="Inter" w:hAnsi="Inter"/>
          <w:color w:val="5B5B5B"/>
          <w:sz w:val="19"/>
          <w:szCs w:val="19"/>
        </w:rPr>
        <w:t xml:space="preserve">Share this with your employees and managers, along with the “How it Works” guide, so that everyone is clear on what’s expected of them. </w:t>
      </w:r>
    </w:p>
    <w:p w14:paraId="025B406D" w14:textId="77777777" w:rsidR="000B4A74" w:rsidRPr="00D253AF" w:rsidRDefault="000B4A74" w:rsidP="000B4A74">
      <w:pPr>
        <w:pStyle w:val="ListParagraph"/>
        <w:numPr>
          <w:ilvl w:val="0"/>
          <w:numId w:val="2"/>
        </w:numPr>
        <w:tabs>
          <w:tab w:val="left" w:pos="3261"/>
        </w:tabs>
        <w:spacing w:after="140"/>
        <w:rPr>
          <w:rFonts w:ascii="Inter" w:hAnsi="Inter"/>
        </w:rPr>
      </w:pPr>
      <w:r w:rsidRPr="00D253AF">
        <w:rPr>
          <w:rFonts w:ascii="Inter" w:hAnsi="Inter"/>
          <w:b/>
          <w:bCs/>
          <w:color w:val="E8541E"/>
          <w:sz w:val="19"/>
          <w:szCs w:val="19"/>
        </w:rPr>
        <w:t>The Goal Check</w:t>
      </w:r>
    </w:p>
    <w:p w14:paraId="612B6B9E" w14:textId="78C18402" w:rsidR="000B4A74" w:rsidRPr="00D253AF" w:rsidRDefault="000B4A74" w:rsidP="000B4A74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  <w:color w:val="5B5B5B"/>
          <w:sz w:val="19"/>
          <w:szCs w:val="19"/>
        </w:rPr>
      </w:pPr>
      <w:r w:rsidRPr="00D253AF">
        <w:rPr>
          <w:rFonts w:ascii="Inter" w:hAnsi="Inter"/>
          <w:color w:val="5B5B5B"/>
          <w:sz w:val="19"/>
          <w:szCs w:val="19"/>
        </w:rPr>
        <w:t>Three questions to pressure-test a goal before it goes into the check-in.</w:t>
      </w:r>
    </w:p>
    <w:p w14:paraId="694B500E" w14:textId="3831CBAC" w:rsidR="00787377" w:rsidRPr="00D253AF" w:rsidRDefault="000B4A74" w:rsidP="000B4A74">
      <w:pPr>
        <w:pStyle w:val="ListParagraph"/>
        <w:numPr>
          <w:ilvl w:val="0"/>
          <w:numId w:val="2"/>
        </w:numPr>
        <w:tabs>
          <w:tab w:val="left" w:pos="3261"/>
        </w:tabs>
        <w:spacing w:after="140"/>
        <w:rPr>
          <w:rFonts w:ascii="Inter" w:hAnsi="Inter"/>
        </w:rPr>
      </w:pPr>
      <w:r w:rsidRPr="00D253AF">
        <w:rPr>
          <w:rFonts w:ascii="Inter" w:hAnsi="Inter"/>
          <w:b/>
          <w:bCs/>
          <w:color w:val="1E7A46"/>
          <w:sz w:val="19"/>
          <w:szCs w:val="19"/>
        </w:rPr>
        <w:t>How it works</w:t>
      </w:r>
    </w:p>
    <w:p w14:paraId="1DD0BD13" w14:textId="77777777" w:rsidR="00C718DD" w:rsidRPr="00D253AF" w:rsidRDefault="00787377" w:rsidP="00787377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  <w:color w:val="5B5B5B"/>
          <w:sz w:val="19"/>
          <w:szCs w:val="19"/>
        </w:rPr>
      </w:pPr>
      <w:r w:rsidRPr="00D253AF">
        <w:rPr>
          <w:rFonts w:ascii="Inter" w:hAnsi="Inter"/>
          <w:color w:val="5B5B5B"/>
          <w:sz w:val="19"/>
          <w:szCs w:val="19"/>
        </w:rPr>
        <w:t>The one-page guide to let managers and employees know what’s expected of them.</w:t>
      </w:r>
    </w:p>
    <w:p w14:paraId="72E319DB" w14:textId="460D5A14" w:rsidR="000B4A74" w:rsidRPr="00D253AF" w:rsidRDefault="002E536E" w:rsidP="00787377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</w:rPr>
      </w:pPr>
      <w:r w:rsidRPr="00D253AF">
        <w:rPr>
          <w:rFonts w:ascii="Inter" w:hAnsi="Inter"/>
          <w:color w:val="5B5B5B"/>
          <w:sz w:val="19"/>
          <w:szCs w:val="19"/>
        </w:rPr>
        <w:t xml:space="preserve">It’s best to share these expectations with both employees and managers, so that each is aware of their role in the continuous conversation process.  </w:t>
      </w:r>
    </w:p>
    <w:p w14:paraId="0745FD6F" w14:textId="453586E5" w:rsidR="002E536E" w:rsidRPr="00D253AF" w:rsidRDefault="000B4A74" w:rsidP="000B4A74">
      <w:pPr>
        <w:pStyle w:val="ListParagraph"/>
        <w:numPr>
          <w:ilvl w:val="0"/>
          <w:numId w:val="2"/>
        </w:numPr>
        <w:tabs>
          <w:tab w:val="left" w:pos="3261"/>
        </w:tabs>
        <w:spacing w:after="140"/>
        <w:rPr>
          <w:rFonts w:ascii="Inter" w:hAnsi="Inter"/>
        </w:rPr>
      </w:pPr>
      <w:r w:rsidRPr="00D253AF">
        <w:rPr>
          <w:rFonts w:ascii="Inter" w:hAnsi="Inter"/>
          <w:b/>
          <w:bCs/>
          <w:color w:val="6C4FBF"/>
          <w:sz w:val="19"/>
          <w:szCs w:val="19"/>
        </w:rPr>
        <w:t xml:space="preserve">HR and L&amp;D roll-out </w:t>
      </w:r>
    </w:p>
    <w:p w14:paraId="0D63D60E" w14:textId="720BE9DC" w:rsidR="000B4A74" w:rsidRPr="00D253AF" w:rsidRDefault="00C718DD" w:rsidP="002E536E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  <w:color w:val="5B5B5B"/>
          <w:sz w:val="19"/>
          <w:szCs w:val="19"/>
        </w:rPr>
      </w:pPr>
      <w:r w:rsidRPr="00D253AF">
        <w:rPr>
          <w:rFonts w:ascii="Inter" w:hAnsi="Inter"/>
          <w:color w:val="5B5B5B"/>
          <w:sz w:val="19"/>
          <w:szCs w:val="19"/>
        </w:rPr>
        <w:t>How to introduce this without creating another process.</w:t>
      </w:r>
    </w:p>
    <w:p w14:paraId="477D8A52" w14:textId="3B723E7F" w:rsidR="00C718DD" w:rsidRPr="00D253AF" w:rsidRDefault="00C718DD" w:rsidP="002E536E">
      <w:pPr>
        <w:pStyle w:val="ListParagraph"/>
        <w:tabs>
          <w:tab w:val="left" w:pos="3261"/>
        </w:tabs>
        <w:spacing w:after="140"/>
        <w:ind w:left="820"/>
        <w:rPr>
          <w:rFonts w:ascii="Inter" w:hAnsi="Inter"/>
        </w:rPr>
      </w:pPr>
      <w:r w:rsidRPr="00D253AF">
        <w:rPr>
          <w:rFonts w:ascii="Inter" w:hAnsi="Inter"/>
          <w:color w:val="5B5B5B"/>
          <w:sz w:val="19"/>
          <w:szCs w:val="19"/>
        </w:rPr>
        <w:t>This should be used by HR and L&amp;D leaders to implement the continuous conversation process. It gives you a clear plan, suggested distribution methods, as well as signs that the process is working.</w:t>
      </w:r>
    </w:p>
    <w:p w14:paraId="623E782F" w14:textId="77777777" w:rsidR="00676787" w:rsidRPr="00D253AF" w:rsidRDefault="00676787">
      <w:pPr>
        <w:rPr>
          <w:rFonts w:ascii="Inter" w:hAnsi="Inter"/>
          <w:b/>
          <w:bCs/>
          <w:color w:val="1A1A1A"/>
          <w:sz w:val="38"/>
          <w:szCs w:val="38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br w:type="page"/>
      </w:r>
    </w:p>
    <w:p w14:paraId="2E6C5C5E" w14:textId="7021F846" w:rsidR="00223DF1" w:rsidRPr="00D253AF" w:rsidRDefault="0021508C" w:rsidP="00676787">
      <w:pPr>
        <w:spacing w:after="10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lastRenderedPageBreak/>
        <w:t>Weekly check-in</w:t>
      </w:r>
    </w:p>
    <w:p w14:paraId="1C4FBE80" w14:textId="77777777" w:rsidR="00A523A6" w:rsidRPr="00D253AF" w:rsidRDefault="00A523A6">
      <w:pPr>
        <w:spacing w:after="220"/>
        <w:rPr>
          <w:rFonts w:ascii="Inter" w:hAnsi="Inte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3544"/>
        <w:gridCol w:w="2551"/>
      </w:tblGrid>
      <w:tr w:rsidR="00223DF1" w:rsidRPr="00D253AF" w14:paraId="52F4B7DE" w14:textId="77777777" w:rsidTr="00ED44F0">
        <w:tc>
          <w:tcPr>
            <w:tcW w:w="3539" w:type="dxa"/>
            <w:shd w:val="clear" w:color="auto" w:fill="16202A"/>
            <w:tcMar>
              <w:top w:w="150" w:type="dxa"/>
              <w:left w:w="200" w:type="dxa"/>
              <w:bottom w:w="150" w:type="dxa"/>
              <w:right w:w="160" w:type="dxa"/>
            </w:tcMar>
          </w:tcPr>
          <w:p w14:paraId="0AFAD73B" w14:textId="77777777" w:rsidR="00223DF1" w:rsidRPr="00D253AF" w:rsidRDefault="0008024D">
            <w:pPr>
              <w:spacing w:after="18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aps/>
                <w:color w:val="FFFFFF"/>
                <w:sz w:val="16"/>
                <w:szCs w:val="16"/>
              </w:rPr>
              <w:t>Employee</w:t>
            </w:r>
          </w:p>
          <w:p w14:paraId="541FB51E" w14:textId="77777777" w:rsidR="00223DF1" w:rsidRPr="00D253AF" w:rsidRDefault="00223DF1">
            <w:pPr>
              <w:pBdr>
                <w:bottom w:val="single" w:sz="4" w:space="0" w:color="6B7784"/>
              </w:pBdr>
              <w:rPr>
                <w:rFonts w:ascii="Inter" w:hAnsi="Inter"/>
              </w:rPr>
            </w:pPr>
          </w:p>
        </w:tc>
        <w:tc>
          <w:tcPr>
            <w:tcW w:w="3544" w:type="dxa"/>
            <w:shd w:val="clear" w:color="auto" w:fill="16202A"/>
            <w:tcMar>
              <w:top w:w="150" w:type="dxa"/>
              <w:left w:w="200" w:type="dxa"/>
              <w:bottom w:w="150" w:type="dxa"/>
              <w:right w:w="160" w:type="dxa"/>
            </w:tcMar>
          </w:tcPr>
          <w:p w14:paraId="5F743310" w14:textId="77777777" w:rsidR="00223DF1" w:rsidRPr="00D253AF" w:rsidRDefault="0008024D">
            <w:pPr>
              <w:spacing w:after="18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aps/>
                <w:color w:val="FFFFFF"/>
                <w:sz w:val="16"/>
                <w:szCs w:val="16"/>
              </w:rPr>
              <w:t>Manager</w:t>
            </w:r>
          </w:p>
          <w:p w14:paraId="07D7CDA0" w14:textId="77777777" w:rsidR="00223DF1" w:rsidRPr="00D253AF" w:rsidRDefault="00223DF1">
            <w:pPr>
              <w:pBdr>
                <w:bottom w:val="single" w:sz="4" w:space="0" w:color="6B7784"/>
              </w:pBdr>
              <w:rPr>
                <w:rFonts w:ascii="Inter" w:hAnsi="Inter"/>
              </w:rPr>
            </w:pPr>
          </w:p>
        </w:tc>
        <w:tc>
          <w:tcPr>
            <w:tcW w:w="2551" w:type="dxa"/>
            <w:shd w:val="clear" w:color="auto" w:fill="16202A"/>
            <w:tcMar>
              <w:top w:w="150" w:type="dxa"/>
              <w:left w:w="200" w:type="dxa"/>
              <w:bottom w:w="150" w:type="dxa"/>
              <w:right w:w="160" w:type="dxa"/>
            </w:tcMar>
          </w:tcPr>
          <w:p w14:paraId="7CF81A4F" w14:textId="77777777" w:rsidR="00223DF1" w:rsidRPr="00D253AF" w:rsidRDefault="0008024D">
            <w:pPr>
              <w:spacing w:after="18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aps/>
                <w:color w:val="FFFFFF"/>
                <w:sz w:val="16"/>
                <w:szCs w:val="16"/>
              </w:rPr>
              <w:t>Week ending</w:t>
            </w:r>
          </w:p>
          <w:p w14:paraId="551648D3" w14:textId="77777777" w:rsidR="00223DF1" w:rsidRPr="00D253AF" w:rsidRDefault="00223DF1">
            <w:pPr>
              <w:pBdr>
                <w:bottom w:val="single" w:sz="4" w:space="0" w:color="6B7784"/>
              </w:pBdr>
              <w:rPr>
                <w:rFonts w:ascii="Inter" w:hAnsi="Inter"/>
              </w:rPr>
            </w:pPr>
          </w:p>
        </w:tc>
      </w:tr>
    </w:tbl>
    <w:p w14:paraId="196C0C9A" w14:textId="77777777" w:rsidR="00B470EE" w:rsidRPr="00D253AF" w:rsidRDefault="00B470EE">
      <w:pPr>
        <w:spacing w:after="200"/>
        <w:rPr>
          <w:rFonts w:ascii="Inter" w:hAnsi="Inter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4446"/>
      </w:tblGrid>
      <w:tr w:rsidR="00ED44F0" w:rsidRPr="00D253AF" w14:paraId="5DA71857" w14:textId="77777777" w:rsidTr="0008024D">
        <w:trPr>
          <w:cantSplit/>
        </w:trPr>
        <w:tc>
          <w:tcPr>
            <w:tcW w:w="5210" w:type="dxa"/>
            <w:tcBorders>
              <w:left w:val="single" w:sz="28" w:space="0" w:color="E8541E"/>
            </w:tcBorders>
            <w:shd w:val="clear" w:color="auto" w:fill="F3F3F3"/>
            <w:tcMar>
              <w:top w:w="110" w:type="dxa"/>
              <w:left w:w="220" w:type="dxa"/>
              <w:bottom w:w="110" w:type="dxa"/>
              <w:right w:w="200" w:type="dxa"/>
            </w:tcMar>
          </w:tcPr>
          <w:p w14:paraId="32F6244B" w14:textId="77777777" w:rsidR="00ED44F0" w:rsidRPr="00D253AF" w:rsidRDefault="00ED44F0" w:rsidP="00ED44F0">
            <w:pPr>
              <w:spacing w:after="5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01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What went well this week?</w:t>
            </w:r>
          </w:p>
          <w:p w14:paraId="27DB1116" w14:textId="77777777" w:rsidR="00ED44F0" w:rsidRPr="00D253AF" w:rsidRDefault="00ED44F0" w:rsidP="00ED44F0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Share progress and achievements worth recognizing or reinforcing.</w:t>
            </w:r>
          </w:p>
          <w:p w14:paraId="7CC8C889" w14:textId="77777777" w:rsidR="00ED44F0" w:rsidRPr="00D253AF" w:rsidRDefault="00ED44F0" w:rsidP="0008024D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3DC228DB" w14:textId="77777777" w:rsidR="00ED44F0" w:rsidRPr="00D253AF" w:rsidRDefault="00ED44F0" w:rsidP="0008024D">
            <w:pPr>
              <w:rPr>
                <w:rFonts w:ascii="Inter" w:hAnsi="Inter"/>
              </w:rPr>
            </w:pPr>
          </w:p>
          <w:p w14:paraId="5CA6216A" w14:textId="77777777" w:rsidR="00ED44F0" w:rsidRPr="00D253AF" w:rsidRDefault="00ED44F0" w:rsidP="0008024D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  <w:tc>
          <w:tcPr>
            <w:tcW w:w="4446" w:type="dxa"/>
            <w:tcBorders>
              <w:left w:val="single" w:sz="28" w:space="0" w:color="6C4FBF"/>
            </w:tcBorders>
            <w:shd w:val="clear" w:color="auto" w:fill="F1EEFB"/>
            <w:tcMar>
              <w:top w:w="110" w:type="dxa"/>
              <w:left w:w="220" w:type="dxa"/>
              <w:bottom w:w="110" w:type="dxa"/>
              <w:right w:w="180" w:type="dxa"/>
            </w:tcMar>
          </w:tcPr>
          <w:p w14:paraId="6C5CC0C3" w14:textId="77777777" w:rsidR="00ED44F0" w:rsidRPr="00D253AF" w:rsidRDefault="00ED44F0" w:rsidP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Manager response</w:t>
            </w:r>
          </w:p>
          <w:p w14:paraId="3D5BF033" w14:textId="77777777" w:rsidR="00ED44F0" w:rsidRPr="00D253AF" w:rsidRDefault="00ED44F0" w:rsidP="0008024D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Recognize · Respond · Coach · Clarify · Follow up</w:t>
            </w:r>
          </w:p>
          <w:p w14:paraId="0B1ABC02" w14:textId="77777777" w:rsidR="00ED44F0" w:rsidRPr="00D253AF" w:rsidRDefault="00ED44F0" w:rsidP="0008024D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1BAB4649" w14:textId="77777777" w:rsidR="00ED44F0" w:rsidRPr="00D253AF" w:rsidRDefault="00ED44F0" w:rsidP="0008024D">
            <w:pPr>
              <w:rPr>
                <w:rFonts w:ascii="Inter" w:hAnsi="Inter"/>
              </w:rPr>
            </w:pPr>
          </w:p>
          <w:p w14:paraId="14B422C8" w14:textId="77777777" w:rsidR="00ED44F0" w:rsidRPr="00D253AF" w:rsidRDefault="00ED44F0" w:rsidP="0008024D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</w:tr>
    </w:tbl>
    <w:p w14:paraId="003F75C3" w14:textId="77777777" w:rsidR="00ED44F0" w:rsidRPr="00D253AF" w:rsidRDefault="00ED44F0">
      <w:pPr>
        <w:spacing w:after="70"/>
        <w:rPr>
          <w:rFonts w:ascii="Inter" w:hAnsi="Inter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4446"/>
      </w:tblGrid>
      <w:tr w:rsidR="0021508C" w:rsidRPr="00D253AF" w14:paraId="74978E90" w14:textId="77777777" w:rsidTr="0021508C">
        <w:trPr>
          <w:cantSplit/>
        </w:trPr>
        <w:tc>
          <w:tcPr>
            <w:tcW w:w="5210" w:type="dxa"/>
            <w:tcBorders>
              <w:left w:val="single" w:sz="28" w:space="0" w:color="E8541E"/>
            </w:tcBorders>
            <w:shd w:val="clear" w:color="auto" w:fill="F3F3F3"/>
            <w:tcMar>
              <w:top w:w="110" w:type="dxa"/>
              <w:left w:w="220" w:type="dxa"/>
              <w:bottom w:w="110" w:type="dxa"/>
              <w:right w:w="200" w:type="dxa"/>
            </w:tcMar>
          </w:tcPr>
          <w:p w14:paraId="5C0BC6FB" w14:textId="77777777" w:rsidR="0021508C" w:rsidRPr="00D253AF" w:rsidRDefault="0021508C">
            <w:pPr>
              <w:spacing w:after="5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02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What was challenging?</w:t>
            </w:r>
          </w:p>
          <w:p w14:paraId="4ADD7E33" w14:textId="77777777" w:rsidR="0021508C" w:rsidRPr="00D253AF" w:rsidRDefault="0021508C">
            <w:pPr>
              <w:spacing w:after="60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7"/>
                <w:szCs w:val="17"/>
              </w:rPr>
              <w:t>Surface blockers while there's still time to help.</w:t>
            </w:r>
          </w:p>
          <w:p w14:paraId="2E3F3D66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4B2347D9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238828D9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  <w:tc>
          <w:tcPr>
            <w:tcW w:w="4446" w:type="dxa"/>
            <w:tcBorders>
              <w:left w:val="single" w:sz="28" w:space="0" w:color="6C4FBF"/>
            </w:tcBorders>
            <w:shd w:val="clear" w:color="auto" w:fill="F1EEFB"/>
            <w:tcMar>
              <w:top w:w="110" w:type="dxa"/>
              <w:left w:w="220" w:type="dxa"/>
              <w:bottom w:w="110" w:type="dxa"/>
              <w:right w:w="180" w:type="dxa"/>
            </w:tcMar>
          </w:tcPr>
          <w:p w14:paraId="4FA3831B" w14:textId="1004F33F" w:rsidR="0021508C" w:rsidRPr="00D253AF" w:rsidRDefault="00676787" w:rsidP="0021508C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Manager response</w:t>
            </w:r>
          </w:p>
          <w:p w14:paraId="4EE983FD" w14:textId="77777777" w:rsidR="0021508C" w:rsidRPr="00D253AF" w:rsidRDefault="0021508C" w:rsidP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Recognize · Respond · Coach · Clarify · Follow up</w:t>
            </w:r>
          </w:p>
          <w:p w14:paraId="4DD94723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238AD924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20B9023C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</w:tr>
    </w:tbl>
    <w:p w14:paraId="75451130" w14:textId="77777777" w:rsidR="00223DF1" w:rsidRPr="00D253AF" w:rsidRDefault="00223DF1">
      <w:pPr>
        <w:spacing w:after="70"/>
        <w:rPr>
          <w:rFonts w:ascii="Inter" w:hAnsi="Inter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4446"/>
      </w:tblGrid>
      <w:tr w:rsidR="0021508C" w:rsidRPr="00D253AF" w14:paraId="13029A43" w14:textId="77777777" w:rsidTr="0021508C">
        <w:trPr>
          <w:cantSplit/>
        </w:trPr>
        <w:tc>
          <w:tcPr>
            <w:tcW w:w="5210" w:type="dxa"/>
            <w:tcBorders>
              <w:left w:val="single" w:sz="28" w:space="0" w:color="E8541E"/>
            </w:tcBorders>
            <w:shd w:val="clear" w:color="auto" w:fill="F3F3F3"/>
            <w:tcMar>
              <w:top w:w="110" w:type="dxa"/>
              <w:left w:w="220" w:type="dxa"/>
              <w:bottom w:w="110" w:type="dxa"/>
              <w:right w:w="200" w:type="dxa"/>
            </w:tcMar>
          </w:tcPr>
          <w:p w14:paraId="75B14769" w14:textId="77777777" w:rsidR="0021508C" w:rsidRPr="00D253AF" w:rsidRDefault="0021508C">
            <w:pPr>
              <w:spacing w:after="5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03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What are you focusing on next?</w:t>
            </w:r>
          </w:p>
          <w:p w14:paraId="2D0D736B" w14:textId="77777777" w:rsidR="0021508C" w:rsidRPr="00D253AF" w:rsidRDefault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Create clarity around the priority for the coming week.</w:t>
            </w:r>
          </w:p>
          <w:p w14:paraId="7811957A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55A05FB5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04847C4C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  <w:tc>
          <w:tcPr>
            <w:tcW w:w="4446" w:type="dxa"/>
            <w:tcBorders>
              <w:left w:val="single" w:sz="28" w:space="0" w:color="6C4FBF"/>
            </w:tcBorders>
            <w:shd w:val="clear" w:color="auto" w:fill="F1EEFB"/>
            <w:tcMar>
              <w:top w:w="110" w:type="dxa"/>
              <w:left w:w="220" w:type="dxa"/>
              <w:bottom w:w="110" w:type="dxa"/>
              <w:right w:w="180" w:type="dxa"/>
            </w:tcMar>
          </w:tcPr>
          <w:p w14:paraId="0A00DDD0" w14:textId="478A9522" w:rsidR="0021508C" w:rsidRPr="00D253AF" w:rsidRDefault="00676787" w:rsidP="0021508C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Manager response</w:t>
            </w:r>
          </w:p>
          <w:p w14:paraId="5E4A18AD" w14:textId="77777777" w:rsidR="0021508C" w:rsidRPr="00D253AF" w:rsidRDefault="0021508C" w:rsidP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Recognize · Respond · Coach · Clarify · Follow up</w:t>
            </w:r>
          </w:p>
          <w:p w14:paraId="231BD151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7D39E218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30A3B279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</w:tr>
    </w:tbl>
    <w:p w14:paraId="65E4A8B2" w14:textId="77777777" w:rsidR="00223DF1" w:rsidRPr="00D253AF" w:rsidRDefault="00223DF1">
      <w:pPr>
        <w:spacing w:after="70"/>
        <w:rPr>
          <w:rFonts w:ascii="Inter" w:hAnsi="Inter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4446"/>
      </w:tblGrid>
      <w:tr w:rsidR="0021508C" w:rsidRPr="00D253AF" w14:paraId="44FB619C" w14:textId="77777777" w:rsidTr="0021508C">
        <w:trPr>
          <w:cantSplit/>
        </w:trPr>
        <w:tc>
          <w:tcPr>
            <w:tcW w:w="5210" w:type="dxa"/>
            <w:tcBorders>
              <w:left w:val="single" w:sz="28" w:space="0" w:color="E8541E"/>
            </w:tcBorders>
            <w:shd w:val="clear" w:color="auto" w:fill="F3F3F3"/>
            <w:tcMar>
              <w:top w:w="110" w:type="dxa"/>
              <w:left w:w="220" w:type="dxa"/>
              <w:bottom w:w="110" w:type="dxa"/>
              <w:right w:w="200" w:type="dxa"/>
            </w:tcMar>
          </w:tcPr>
          <w:p w14:paraId="1028A2E3" w14:textId="77777777" w:rsidR="0021508C" w:rsidRPr="00D253AF" w:rsidRDefault="0021508C">
            <w:pPr>
              <w:spacing w:after="5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  <w:sz w:val="24"/>
                <w:szCs w:val="24"/>
              </w:rPr>
              <w:t xml:space="preserve">04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What support do you need from me?</w:t>
            </w:r>
          </w:p>
          <w:p w14:paraId="01FD995D" w14:textId="77777777" w:rsidR="0021508C" w:rsidRPr="00D253AF" w:rsidRDefault="0021508C">
            <w:pPr>
              <w:spacing w:after="60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7"/>
                <w:szCs w:val="17"/>
              </w:rPr>
              <w:t>Give your manager a clear opportunity to respond or act.</w:t>
            </w:r>
          </w:p>
          <w:p w14:paraId="78F12F6B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57B50346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564B7875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  <w:tc>
          <w:tcPr>
            <w:tcW w:w="4446" w:type="dxa"/>
            <w:tcBorders>
              <w:left w:val="single" w:sz="28" w:space="0" w:color="6C4FBF"/>
            </w:tcBorders>
            <w:shd w:val="clear" w:color="auto" w:fill="F1EEFB"/>
            <w:tcMar>
              <w:top w:w="110" w:type="dxa"/>
              <w:left w:w="220" w:type="dxa"/>
              <w:bottom w:w="110" w:type="dxa"/>
              <w:right w:w="180" w:type="dxa"/>
            </w:tcMar>
          </w:tcPr>
          <w:p w14:paraId="7224FE90" w14:textId="4157F058" w:rsidR="0021508C" w:rsidRPr="00D253AF" w:rsidRDefault="00676787" w:rsidP="0021508C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Manager response</w:t>
            </w:r>
          </w:p>
          <w:p w14:paraId="1046C2D7" w14:textId="77777777" w:rsidR="0021508C" w:rsidRPr="00D253AF" w:rsidRDefault="0021508C" w:rsidP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Recognize · Respond · Coach · Clarify · Follow up</w:t>
            </w:r>
          </w:p>
          <w:p w14:paraId="55D98236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1465422A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0BA7F1FE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</w:tr>
    </w:tbl>
    <w:p w14:paraId="7ADC6A52" w14:textId="77777777" w:rsidR="00223DF1" w:rsidRPr="00D253AF" w:rsidRDefault="00223DF1">
      <w:pPr>
        <w:spacing w:after="70"/>
        <w:rPr>
          <w:rFonts w:ascii="Inter" w:hAnsi="Inter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0"/>
        <w:gridCol w:w="4446"/>
      </w:tblGrid>
      <w:tr w:rsidR="0021508C" w:rsidRPr="00D253AF" w14:paraId="751CE2D7" w14:textId="77777777" w:rsidTr="0021508C">
        <w:trPr>
          <w:cantSplit/>
        </w:trPr>
        <w:tc>
          <w:tcPr>
            <w:tcW w:w="5210" w:type="dxa"/>
            <w:tcBorders>
              <w:left w:val="single" w:sz="28" w:space="0" w:color="E8541E"/>
            </w:tcBorders>
            <w:shd w:val="clear" w:color="auto" w:fill="F3F3F3"/>
            <w:tcMar>
              <w:top w:w="110" w:type="dxa"/>
              <w:left w:w="220" w:type="dxa"/>
              <w:bottom w:w="110" w:type="dxa"/>
              <w:right w:w="200" w:type="dxa"/>
            </w:tcMar>
          </w:tcPr>
          <w:p w14:paraId="5E331358" w14:textId="77777777" w:rsidR="0021508C" w:rsidRPr="00D253AF" w:rsidRDefault="0021508C">
            <w:pPr>
              <w:spacing w:after="5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05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Is there anyone you'd like to recognize?</w:t>
            </w:r>
          </w:p>
          <w:p w14:paraId="7A7E4D1F" w14:textId="77777777" w:rsidR="0021508C" w:rsidRPr="00D253AF" w:rsidRDefault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Build kudos into the normal rhythm of work.</w:t>
            </w:r>
          </w:p>
          <w:p w14:paraId="5A618549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6A43386E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2FD8B7EB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  <w:tc>
          <w:tcPr>
            <w:tcW w:w="4446" w:type="dxa"/>
            <w:tcBorders>
              <w:left w:val="single" w:sz="28" w:space="0" w:color="6C4FBF"/>
            </w:tcBorders>
            <w:shd w:val="clear" w:color="auto" w:fill="F1EEFB"/>
            <w:tcMar>
              <w:top w:w="110" w:type="dxa"/>
              <w:left w:w="220" w:type="dxa"/>
              <w:bottom w:w="110" w:type="dxa"/>
              <w:right w:w="180" w:type="dxa"/>
            </w:tcMar>
          </w:tcPr>
          <w:p w14:paraId="1F419640" w14:textId="1A8333C3" w:rsidR="0021508C" w:rsidRPr="00D253AF" w:rsidRDefault="00676787" w:rsidP="0021508C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Manager response</w:t>
            </w:r>
          </w:p>
          <w:p w14:paraId="322DE6B3" w14:textId="77777777" w:rsidR="0021508C" w:rsidRPr="00D253AF" w:rsidRDefault="0021508C" w:rsidP="0021508C">
            <w:pPr>
              <w:spacing w:after="60"/>
              <w:rPr>
                <w:rFonts w:ascii="Inter" w:hAnsi="Inter"/>
                <w:sz w:val="16"/>
                <w:szCs w:val="16"/>
              </w:rPr>
            </w:pPr>
            <w:r w:rsidRPr="00D253AF">
              <w:rPr>
                <w:rFonts w:ascii="Inter" w:hAnsi="Inter"/>
                <w:i/>
                <w:iCs/>
                <w:color w:val="5B5B5B"/>
                <w:sz w:val="16"/>
                <w:szCs w:val="16"/>
              </w:rPr>
              <w:t>Recognize · Respond · Coach · Clarify · Follow up</w:t>
            </w:r>
          </w:p>
          <w:p w14:paraId="351940E0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  <w:p w14:paraId="24DAB029" w14:textId="77777777" w:rsidR="0021508C" w:rsidRPr="00D253AF" w:rsidRDefault="0021508C">
            <w:pPr>
              <w:rPr>
                <w:rFonts w:ascii="Inter" w:hAnsi="Inter"/>
              </w:rPr>
            </w:pPr>
          </w:p>
          <w:p w14:paraId="74A4E61D" w14:textId="77777777" w:rsidR="0021508C" w:rsidRPr="00D253AF" w:rsidRDefault="0021508C">
            <w:pPr>
              <w:pBdr>
                <w:bottom w:val="single" w:sz="4" w:space="0" w:color="CBCBCB"/>
              </w:pBdr>
              <w:rPr>
                <w:rFonts w:ascii="Inter" w:hAnsi="Inter"/>
              </w:rPr>
            </w:pPr>
          </w:p>
        </w:tc>
      </w:tr>
    </w:tbl>
    <w:p w14:paraId="052DF6BB" w14:textId="77777777" w:rsidR="00C233E6" w:rsidRPr="00D253AF" w:rsidRDefault="00C233E6">
      <w:pPr>
        <w:rPr>
          <w:rFonts w:ascii="Inter" w:hAnsi="Inter"/>
        </w:rPr>
      </w:pPr>
    </w:p>
    <w:p w14:paraId="01F411EE" w14:textId="77777777" w:rsidR="009E2BD8" w:rsidRPr="00D253AF" w:rsidRDefault="009E2BD8">
      <w:pPr>
        <w:rPr>
          <w:rFonts w:ascii="Inter" w:hAnsi="Inter"/>
        </w:rPr>
      </w:pPr>
    </w:p>
    <w:p w14:paraId="124EA466" w14:textId="77777777" w:rsidR="009E2BD8" w:rsidRPr="00D253AF" w:rsidRDefault="009E2BD8">
      <w:pPr>
        <w:rPr>
          <w:rFonts w:ascii="Inter" w:hAnsi="Inter"/>
        </w:rPr>
      </w:pPr>
    </w:p>
    <w:p w14:paraId="67C538BF" w14:textId="77777777" w:rsidR="009E2BD8" w:rsidRPr="00D253AF" w:rsidRDefault="009E2BD8">
      <w:pPr>
        <w:rPr>
          <w:rFonts w:ascii="Inter" w:hAnsi="Inter"/>
        </w:rPr>
      </w:pPr>
    </w:p>
    <w:p w14:paraId="00C2C7EA" w14:textId="77777777" w:rsidR="009E2BD8" w:rsidRPr="00D253AF" w:rsidRDefault="009E2BD8">
      <w:pPr>
        <w:rPr>
          <w:rFonts w:ascii="Inter" w:hAnsi="Inter"/>
        </w:rPr>
      </w:pPr>
    </w:p>
    <w:p w14:paraId="70DB202F" w14:textId="77777777" w:rsidR="009E2BD8" w:rsidRPr="00D253AF" w:rsidRDefault="009E2BD8">
      <w:pPr>
        <w:rPr>
          <w:rFonts w:ascii="Inter" w:hAnsi="Inter"/>
        </w:rPr>
      </w:pPr>
    </w:p>
    <w:p w14:paraId="2BB68B19" w14:textId="77777777" w:rsidR="009E2BD8" w:rsidRPr="00D253AF" w:rsidRDefault="009E2BD8">
      <w:pPr>
        <w:rPr>
          <w:rFonts w:ascii="Inter" w:hAnsi="Inter"/>
        </w:rPr>
      </w:pPr>
    </w:p>
    <w:p w14:paraId="31803881" w14:textId="77777777" w:rsidR="009E2BD8" w:rsidRPr="00D253AF" w:rsidRDefault="009E2BD8">
      <w:pPr>
        <w:rPr>
          <w:rFonts w:ascii="Inter" w:hAnsi="Inter"/>
        </w:rPr>
      </w:pPr>
    </w:p>
    <w:p w14:paraId="4EF9127B" w14:textId="77777777" w:rsidR="005E579D" w:rsidRPr="00D253AF" w:rsidRDefault="005E579D">
      <w:pPr>
        <w:rPr>
          <w:rFonts w:ascii="Inter" w:hAnsi="Inter"/>
        </w:rPr>
      </w:pPr>
    </w:p>
    <w:p w14:paraId="6FB04630" w14:textId="77777777" w:rsidR="005E579D" w:rsidRPr="00D253AF" w:rsidRDefault="005E579D">
      <w:pPr>
        <w:rPr>
          <w:rFonts w:ascii="Inter" w:hAnsi="Inter"/>
        </w:rPr>
      </w:pPr>
    </w:p>
    <w:p w14:paraId="7FA82A64" w14:textId="77777777" w:rsidR="005E579D" w:rsidRPr="00D253AF" w:rsidRDefault="005E579D">
      <w:pPr>
        <w:rPr>
          <w:rFonts w:ascii="Inter" w:hAnsi="Inter"/>
        </w:rPr>
      </w:pPr>
    </w:p>
    <w:p w14:paraId="531AE099" w14:textId="77777777" w:rsidR="005E579D" w:rsidRPr="00D253AF" w:rsidRDefault="005E579D">
      <w:pPr>
        <w:rPr>
          <w:rFonts w:ascii="Inter" w:hAnsi="Inter"/>
        </w:rPr>
      </w:pPr>
    </w:p>
    <w:p w14:paraId="4E5E29FE" w14:textId="77777777" w:rsidR="005E579D" w:rsidRPr="00D253AF" w:rsidRDefault="005E579D" w:rsidP="005E579D">
      <w:pPr>
        <w:spacing w:after="50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</w:rPr>
        <w:t>Goals</w:t>
      </w:r>
    </w:p>
    <w:p w14:paraId="00DD8C5B" w14:textId="718309BC" w:rsidR="005E579D" w:rsidRPr="00D253AF" w:rsidRDefault="005E579D" w:rsidP="005E579D">
      <w:pPr>
        <w:rPr>
          <w:rFonts w:ascii="Inter" w:hAnsi="Inter"/>
        </w:rPr>
      </w:pPr>
      <w:r w:rsidRPr="00D253AF">
        <w:rPr>
          <w:rFonts w:ascii="Inter" w:hAnsi="Inter"/>
          <w:i/>
          <w:iCs/>
          <w:color w:val="5B5B5B"/>
          <w:sz w:val="16"/>
          <w:szCs w:val="16"/>
        </w:rPr>
        <w:t>Set your goals or objectives here, and track progress each week. Make sure it links to a bigger company objective.</w:t>
      </w:r>
    </w:p>
    <w:p w14:paraId="09F2ED1D" w14:textId="77777777" w:rsidR="009E2BD8" w:rsidRPr="00D253AF" w:rsidRDefault="009E2BD8">
      <w:pPr>
        <w:rPr>
          <w:rFonts w:ascii="Inter" w:hAnsi="Inter"/>
        </w:rPr>
      </w:pPr>
    </w:p>
    <w:tbl>
      <w:tblPr>
        <w:tblW w:w="96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474"/>
        <w:gridCol w:w="2474"/>
        <w:gridCol w:w="2475"/>
      </w:tblGrid>
      <w:tr w:rsidR="00D253AF" w14:paraId="40940279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5E92CB74" w14:textId="77777777" w:rsidR="00D253AF" w:rsidRDefault="00D253AF">
            <w:pPr>
              <w:rPr>
                <w:kern w:val="2"/>
                <w14:ligatures w14:val="standardContextual"/>
              </w:rPr>
            </w:pPr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 xml:space="preserve">Personal objective </w:t>
            </w:r>
          </w:p>
        </w:tc>
      </w:tr>
      <w:tr w:rsidR="00D253AF" w14:paraId="06164805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092FB3ED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Company objective this links to</w:t>
            </w:r>
          </w:p>
        </w:tc>
      </w:tr>
      <w:tr w:rsidR="00D253AF" w14:paraId="5326C561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1FD58EC8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Key Result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ED35384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Base number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C37C604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Target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B48A34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This week’s progress</w:t>
            </w:r>
          </w:p>
        </w:tc>
      </w:tr>
      <w:tr w:rsidR="00D253AF" w14:paraId="49224F8D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116F07F0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1.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9032AA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5F4919B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82A5DF" w14:textId="77777777" w:rsidR="00D253AF" w:rsidRDefault="00D253AF"/>
        </w:tc>
      </w:tr>
      <w:tr w:rsidR="00D253AF" w14:paraId="26C38CBC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4452B182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2.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70A789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D80E69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AD8B3E" w14:textId="77777777" w:rsidR="00D253AF" w:rsidRDefault="00D253AF"/>
        </w:tc>
      </w:tr>
      <w:tr w:rsidR="00D253AF" w14:paraId="2A05905C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36FADF84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3.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15D8EEA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D40772F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29072F" w14:textId="77777777" w:rsidR="00D253AF" w:rsidRDefault="00D253AF"/>
        </w:tc>
      </w:tr>
    </w:tbl>
    <w:p w14:paraId="46DFD63B" w14:textId="77777777" w:rsidR="009E2BD8" w:rsidRPr="00D253AF" w:rsidRDefault="009E2BD8" w:rsidP="009E2BD8">
      <w:pPr>
        <w:spacing w:after="220"/>
        <w:rPr>
          <w:rFonts w:ascii="Inter" w:hAnsi="Inter"/>
          <w:b/>
          <w:bCs/>
        </w:rPr>
      </w:pPr>
    </w:p>
    <w:tbl>
      <w:tblPr>
        <w:tblW w:w="96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474"/>
        <w:gridCol w:w="2474"/>
        <w:gridCol w:w="2475"/>
      </w:tblGrid>
      <w:tr w:rsidR="00D253AF" w14:paraId="043F5DD5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32766CF9" w14:textId="77777777" w:rsidR="00D253AF" w:rsidRDefault="00D253AF">
            <w:pPr>
              <w:rPr>
                <w:kern w:val="2"/>
                <w14:ligatures w14:val="standardContextual"/>
              </w:rPr>
            </w:pPr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 xml:space="preserve">Personal objective </w:t>
            </w:r>
          </w:p>
        </w:tc>
      </w:tr>
      <w:tr w:rsidR="00D253AF" w14:paraId="1BC13CE7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0DFF71E6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Company objective this links to</w:t>
            </w:r>
          </w:p>
        </w:tc>
      </w:tr>
      <w:tr w:rsidR="00D253AF" w14:paraId="73C9B154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5F4A342C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Key Result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C0560C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Base number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B1F0F0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Target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74F436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This week’s progress</w:t>
            </w:r>
          </w:p>
        </w:tc>
      </w:tr>
      <w:tr w:rsidR="00D253AF" w14:paraId="21C99F2A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1BA4CB25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1.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C120603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7D6413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751594" w14:textId="77777777" w:rsidR="00D253AF" w:rsidRDefault="00D253AF"/>
        </w:tc>
      </w:tr>
      <w:tr w:rsidR="00D253AF" w14:paraId="0EE3F24B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4EEBE446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2.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AA13F59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7082515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8351BE" w14:textId="77777777" w:rsidR="00D253AF" w:rsidRDefault="00D253AF"/>
        </w:tc>
      </w:tr>
      <w:tr w:rsidR="00D253AF" w14:paraId="4126C4A3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59D2DBEB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3.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4BBAD0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4A7B61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96C0C74" w14:textId="77777777" w:rsidR="00D253AF" w:rsidRDefault="00D253AF"/>
        </w:tc>
      </w:tr>
    </w:tbl>
    <w:p w14:paraId="70256D78" w14:textId="77777777" w:rsidR="005E579D" w:rsidRPr="00D253AF" w:rsidRDefault="005E579D" w:rsidP="009E2BD8">
      <w:pPr>
        <w:spacing w:after="220"/>
        <w:rPr>
          <w:rFonts w:ascii="Inter" w:hAnsi="Inter"/>
          <w:b/>
          <w:bCs/>
        </w:rPr>
      </w:pPr>
    </w:p>
    <w:tbl>
      <w:tblPr>
        <w:tblW w:w="96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474"/>
        <w:gridCol w:w="2474"/>
        <w:gridCol w:w="2475"/>
      </w:tblGrid>
      <w:tr w:rsidR="00D253AF" w14:paraId="4EB2BDCB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00AED875" w14:textId="77777777" w:rsidR="00D253AF" w:rsidRDefault="00D253AF">
            <w:pPr>
              <w:rPr>
                <w:kern w:val="2"/>
                <w14:ligatures w14:val="standardContextual"/>
              </w:rPr>
            </w:pPr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 xml:space="preserve">Personal objective </w:t>
            </w:r>
          </w:p>
        </w:tc>
      </w:tr>
      <w:tr w:rsidR="00D253AF" w14:paraId="2C516717" w14:textId="77777777">
        <w:trPr>
          <w:cantSplit/>
          <w:trHeight w:val="233"/>
        </w:trPr>
        <w:tc>
          <w:tcPr>
            <w:tcW w:w="9656" w:type="dxa"/>
            <w:gridSpan w:val="4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3A2804EA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Company objective this links to</w:t>
            </w:r>
          </w:p>
        </w:tc>
      </w:tr>
      <w:tr w:rsidR="00D253AF" w14:paraId="52C6DF9B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20" w:type="dxa"/>
              <w:bottom w:w="130" w:type="dxa"/>
              <w:right w:w="200" w:type="dxa"/>
            </w:tcMar>
            <w:hideMark/>
          </w:tcPr>
          <w:p w14:paraId="49ECAE47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Key Result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E6BA3A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Base number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831425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Target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4A89774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This week’s progress</w:t>
            </w:r>
          </w:p>
        </w:tc>
      </w:tr>
      <w:tr w:rsidR="00D253AF" w14:paraId="0EF36B85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327D2C6E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1.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71E39C0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D9A40A9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1AF58EE" w14:textId="77777777" w:rsidR="00D253AF" w:rsidRDefault="00D253AF"/>
        </w:tc>
      </w:tr>
      <w:tr w:rsidR="00D253AF" w14:paraId="33EA0940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2B70849D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2.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9C56D3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6BBA3B0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8351E7" w14:textId="77777777" w:rsidR="00D253AF" w:rsidRDefault="00D253AF"/>
        </w:tc>
      </w:tr>
      <w:tr w:rsidR="00D253AF" w14:paraId="29487C32" w14:textId="77777777">
        <w:trPr>
          <w:cantSplit/>
          <w:trHeight w:val="18"/>
        </w:trPr>
        <w:tc>
          <w:tcPr>
            <w:tcW w:w="2233" w:type="dxa"/>
            <w:tcBorders>
              <w:top w:val="nil"/>
              <w:left w:val="single" w:sz="36" w:space="0" w:color="E8541E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130" w:type="dxa"/>
              <w:left w:w="200" w:type="dxa"/>
              <w:bottom w:w="130" w:type="dxa"/>
              <w:right w:w="200" w:type="dxa"/>
            </w:tcMar>
            <w:hideMark/>
          </w:tcPr>
          <w:p w14:paraId="3471992B" w14:textId="77777777" w:rsidR="00D253AF" w:rsidRDefault="00D253AF">
            <w:r>
              <w:rPr>
                <w:rFonts w:ascii="Inter" w:hAnsi="Inter"/>
                <w:b/>
                <w:bCs/>
                <w:color w:val="1A1A1A"/>
                <w:sz w:val="18"/>
                <w:szCs w:val="18"/>
              </w:rPr>
              <w:t>3.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50DD3F3" w14:textId="77777777" w:rsidR="00D253AF" w:rsidRDefault="00D253AF"/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88D622" w14:textId="77777777" w:rsidR="00D253AF" w:rsidRDefault="00D253AF"/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8BD3C8" w14:textId="77777777" w:rsidR="00D253AF" w:rsidRDefault="00D253AF"/>
        </w:tc>
      </w:tr>
    </w:tbl>
    <w:p w14:paraId="08CAEECC" w14:textId="77777777" w:rsidR="005E579D" w:rsidRPr="00D253AF" w:rsidRDefault="005E579D" w:rsidP="009E2BD8">
      <w:pPr>
        <w:spacing w:after="220"/>
        <w:rPr>
          <w:rFonts w:ascii="Inter" w:hAnsi="Inter"/>
          <w:b/>
          <w:bCs/>
        </w:rPr>
      </w:pPr>
    </w:p>
    <w:p w14:paraId="1095A758" w14:textId="77777777" w:rsidR="005E579D" w:rsidRPr="00D253AF" w:rsidRDefault="005E579D" w:rsidP="009E2BD8">
      <w:pPr>
        <w:spacing w:after="220"/>
        <w:rPr>
          <w:rFonts w:ascii="Inter" w:hAnsi="Inter"/>
          <w:b/>
          <w:bCs/>
        </w:rPr>
      </w:pPr>
    </w:p>
    <w:p w14:paraId="70373921" w14:textId="115BC5E3" w:rsidR="00223DF1" w:rsidRPr="00D253AF" w:rsidRDefault="00C233E6" w:rsidP="00C233E6">
      <w:pPr>
        <w:spacing w:after="22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</w:rPr>
        <w:t>If the check-in only collects updates, you've created reporting. If it prompts a response, you've created feedback.</w:t>
      </w:r>
      <w:r w:rsidRPr="00D253AF">
        <w:rPr>
          <w:rFonts w:ascii="Inter" w:hAnsi="Inter"/>
        </w:rPr>
        <w:br w:type="page"/>
      </w:r>
    </w:p>
    <w:p w14:paraId="11979DE7" w14:textId="4B8E87FC" w:rsidR="00223DF1" w:rsidRPr="00D253AF" w:rsidRDefault="0008024D" w:rsidP="00676787">
      <w:pPr>
        <w:spacing w:after="80"/>
        <w:jc w:val="center"/>
        <w:rPr>
          <w:rFonts w:ascii="Inter" w:hAnsi="Inter"/>
          <w:b/>
          <w:bCs/>
          <w:caps/>
          <w:color w:val="E8541E"/>
          <w:sz w:val="18"/>
          <w:szCs w:val="18"/>
        </w:rPr>
      </w:pPr>
      <w:r w:rsidRPr="00D253AF">
        <w:rPr>
          <w:rFonts w:ascii="Inter" w:hAnsi="Inter"/>
          <w:b/>
          <w:bCs/>
          <w:caps/>
          <w:color w:val="E8541E"/>
          <w:sz w:val="18"/>
          <w:szCs w:val="18"/>
        </w:rPr>
        <w:lastRenderedPageBreak/>
        <w:t>How to Use THE CHECK-IN</w:t>
      </w:r>
    </w:p>
    <w:p w14:paraId="483E1BA6" w14:textId="77777777" w:rsidR="00A919AC" w:rsidRPr="00D253AF" w:rsidRDefault="00A919AC" w:rsidP="00676787">
      <w:pPr>
        <w:spacing w:after="80"/>
        <w:jc w:val="center"/>
        <w:rPr>
          <w:rFonts w:ascii="Inter" w:hAnsi="Inter"/>
        </w:rPr>
      </w:pPr>
    </w:p>
    <w:p w14:paraId="00916497" w14:textId="6B2A1F9E" w:rsidR="00223DF1" w:rsidRPr="00D253AF" w:rsidRDefault="0008024D" w:rsidP="00631944">
      <w:pPr>
        <w:spacing w:after="10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t xml:space="preserve">Employee reflects. Manager responds. </w:t>
      </w:r>
    </w:p>
    <w:p w14:paraId="450962DA" w14:textId="3BC87D3F" w:rsidR="00631944" w:rsidRPr="00D253AF" w:rsidRDefault="0008024D">
      <w:pPr>
        <w:spacing w:after="200"/>
        <w:rPr>
          <w:rFonts w:ascii="Inter" w:hAnsi="Inter"/>
          <w:i/>
          <w:iCs/>
          <w:color w:val="5B5B5B"/>
        </w:rPr>
      </w:pPr>
      <w:r w:rsidRPr="00D253AF">
        <w:rPr>
          <w:rFonts w:ascii="Inter" w:hAnsi="Inter"/>
          <w:i/>
          <w:iCs/>
          <w:color w:val="5B5B5B"/>
        </w:rPr>
        <w:t>The value comes from a consistent rhythm and a useful response, not simply completing the check-in.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142"/>
        <w:gridCol w:w="4819"/>
      </w:tblGrid>
      <w:tr w:rsidR="00223DF1" w:rsidRPr="00D253AF" w14:paraId="191A1252" w14:textId="77777777" w:rsidTr="006167E8">
        <w:tc>
          <w:tcPr>
            <w:tcW w:w="4815" w:type="dxa"/>
            <w:shd w:val="clear" w:color="auto" w:fill="E9F0FA"/>
            <w:tcMar>
              <w:top w:w="170" w:type="dxa"/>
              <w:left w:w="210" w:type="dxa"/>
              <w:bottom w:w="170" w:type="dxa"/>
              <w:right w:w="190" w:type="dxa"/>
            </w:tcMar>
          </w:tcPr>
          <w:p w14:paraId="1774584F" w14:textId="77777777" w:rsidR="00223DF1" w:rsidRPr="00D253AF" w:rsidRDefault="0008024D">
            <w:pPr>
              <w:spacing w:after="11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aps/>
                <w:color w:val="C2540A"/>
              </w:rPr>
              <w:t>For employees</w:t>
            </w:r>
          </w:p>
          <w:p w14:paraId="656C8E9C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Reflect while it's fresh</w:t>
            </w:r>
          </w:p>
          <w:p w14:paraId="10A7F48E" w14:textId="77777777" w:rsidR="00223DF1" w:rsidRPr="00D253AF" w:rsidRDefault="0008024D">
            <w:pPr>
              <w:spacing w:after="140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Complete the check-in at the same time each week.</w:t>
            </w:r>
          </w:p>
          <w:p w14:paraId="165DA50F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Share what matters</w:t>
            </w:r>
          </w:p>
          <w:p w14:paraId="2191F024" w14:textId="77777777" w:rsidR="00223DF1" w:rsidRPr="00D253AF" w:rsidRDefault="0008024D">
            <w:pPr>
              <w:spacing w:after="140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Be specific about the progress, challenge or support request most likely to create a useful conversation.</w:t>
            </w:r>
          </w:p>
          <w:p w14:paraId="76B657B0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Use it to prepare</w:t>
            </w:r>
          </w:p>
          <w:p w14:paraId="4C4EE722" w14:textId="77777777" w:rsidR="00223DF1" w:rsidRPr="00D253AF" w:rsidRDefault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Flag anything that needs more time and carry it into your next 1:1.</w:t>
            </w:r>
          </w:p>
        </w:tc>
        <w:tc>
          <w:tcPr>
            <w:tcW w:w="142" w:type="dxa"/>
          </w:tcPr>
          <w:p w14:paraId="0A05E849" w14:textId="77777777" w:rsidR="00223DF1" w:rsidRPr="00D253AF" w:rsidRDefault="00223DF1">
            <w:pPr>
              <w:rPr>
                <w:rFonts w:ascii="Inter" w:hAnsi="Inter"/>
              </w:rPr>
            </w:pPr>
          </w:p>
        </w:tc>
        <w:tc>
          <w:tcPr>
            <w:tcW w:w="4819" w:type="dxa"/>
            <w:shd w:val="clear" w:color="auto" w:fill="E9F6EE"/>
            <w:tcMar>
              <w:top w:w="170" w:type="dxa"/>
              <w:left w:w="210" w:type="dxa"/>
              <w:bottom w:w="170" w:type="dxa"/>
              <w:right w:w="190" w:type="dxa"/>
            </w:tcMar>
          </w:tcPr>
          <w:p w14:paraId="1FACDF56" w14:textId="77777777" w:rsidR="00223DF1" w:rsidRPr="00D253AF" w:rsidRDefault="0008024D">
            <w:pPr>
              <w:spacing w:after="11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aps/>
                <w:color w:val="1E7A46"/>
              </w:rPr>
              <w:t>For managers</w:t>
            </w:r>
          </w:p>
          <w:p w14:paraId="46009D2A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Read and respond</w:t>
            </w:r>
          </w:p>
          <w:p w14:paraId="209A3392" w14:textId="77777777" w:rsidR="00223DF1" w:rsidRPr="00D253AF" w:rsidRDefault="0008024D">
            <w:pPr>
              <w:spacing w:after="140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Take at least one meaningful action when the check-in arrives.</w:t>
            </w:r>
          </w:p>
          <w:p w14:paraId="56B91D50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Keep it useful</w:t>
            </w:r>
          </w:p>
          <w:p w14:paraId="16A66586" w14:textId="77777777" w:rsidR="00223DF1" w:rsidRPr="00D253AF" w:rsidRDefault="0008024D">
            <w:pPr>
              <w:spacing w:after="140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A short, specific response is enough. Don't answer every point at length.</w:t>
            </w:r>
          </w:p>
          <w:p w14:paraId="089188E5" w14:textId="77777777" w:rsidR="00223DF1" w:rsidRPr="00D253AF" w:rsidRDefault="0008024D">
            <w:pPr>
              <w:spacing w:after="3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A1A1A"/>
              </w:rPr>
              <w:t>Follow through</w:t>
            </w:r>
          </w:p>
          <w:p w14:paraId="523D6A0B" w14:textId="77777777" w:rsidR="00223DF1" w:rsidRPr="00D253AF" w:rsidRDefault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Move deeper topics into the next 1:1 and return to agreed actions in the following check-in.</w:t>
            </w:r>
          </w:p>
        </w:tc>
      </w:tr>
    </w:tbl>
    <w:p w14:paraId="0698F577" w14:textId="77777777" w:rsidR="00631944" w:rsidRPr="00D253AF" w:rsidRDefault="00631944" w:rsidP="00631944">
      <w:pPr>
        <w:spacing w:after="220"/>
        <w:jc w:val="center"/>
        <w:rPr>
          <w:rFonts w:ascii="Inter" w:hAnsi="Inter"/>
          <w:b/>
          <w:bCs/>
          <w:sz w:val="21"/>
          <w:szCs w:val="21"/>
        </w:rPr>
      </w:pPr>
    </w:p>
    <w:p w14:paraId="5295E38A" w14:textId="4DE5DE96" w:rsidR="00631944" w:rsidRPr="00D253AF" w:rsidRDefault="00631944" w:rsidP="00631944">
      <w:pPr>
        <w:spacing w:after="220"/>
        <w:jc w:val="center"/>
        <w:rPr>
          <w:rFonts w:ascii="Inter" w:hAnsi="Inter"/>
          <w:sz w:val="18"/>
          <w:szCs w:val="18"/>
        </w:rPr>
      </w:pPr>
      <w:r w:rsidRPr="00D253AF">
        <w:rPr>
          <w:rFonts w:ascii="Inter" w:hAnsi="Inter"/>
          <w:b/>
          <w:bCs/>
        </w:rPr>
        <w:t>If the check-in only collects updates, you've created reporting. If it prompts a response, you've created feedback.</w:t>
      </w:r>
    </w:p>
    <w:p w14:paraId="12BA03C9" w14:textId="77777777" w:rsidR="00BE5FEC" w:rsidRPr="00D253AF" w:rsidRDefault="00BE5FEC">
      <w:pPr>
        <w:spacing w:after="220"/>
        <w:rPr>
          <w:rFonts w:ascii="Inter" w:hAnsi="Inter"/>
        </w:rPr>
      </w:pPr>
    </w:p>
    <w:p w14:paraId="5F87389B" w14:textId="77777777" w:rsidR="00A919AC" w:rsidRPr="00D253AF" w:rsidRDefault="00A919AC">
      <w:pPr>
        <w:spacing w:after="220"/>
        <w:rPr>
          <w:rFonts w:ascii="Inter" w:hAnsi="Inter"/>
        </w:rPr>
      </w:pPr>
    </w:p>
    <w:p w14:paraId="66DCE071" w14:textId="77777777" w:rsidR="00223DF1" w:rsidRPr="00D253AF" w:rsidRDefault="0008024D" w:rsidP="00BE5FEC">
      <w:pPr>
        <w:spacing w:after="110"/>
        <w:jc w:val="center"/>
        <w:rPr>
          <w:rFonts w:ascii="Inter" w:hAnsi="Inter"/>
          <w:b/>
          <w:bCs/>
          <w:color w:val="1A1A1A"/>
          <w:sz w:val="24"/>
          <w:szCs w:val="24"/>
        </w:rPr>
      </w:pPr>
      <w:r w:rsidRPr="00D253AF">
        <w:rPr>
          <w:rFonts w:ascii="Inter" w:hAnsi="Inter"/>
          <w:b/>
          <w:bCs/>
          <w:color w:val="1A1A1A"/>
          <w:sz w:val="24"/>
          <w:szCs w:val="24"/>
        </w:rPr>
        <w:t>A simple weekly rhythm</w:t>
      </w:r>
    </w:p>
    <w:p w14:paraId="6171A43D" w14:textId="77777777" w:rsidR="00A919AC" w:rsidRPr="00D253AF" w:rsidRDefault="00A919AC" w:rsidP="00A919AC">
      <w:pPr>
        <w:spacing w:after="110"/>
        <w:rPr>
          <w:rFonts w:ascii="Inter" w:hAnsi="Inter"/>
        </w:rPr>
      </w:pPr>
    </w:p>
    <w:p w14:paraId="509A936D" w14:textId="0468CABC" w:rsidR="00223DF1" w:rsidRPr="00D253AF" w:rsidRDefault="000F3DDA" w:rsidP="00BE5FEC">
      <w:pPr>
        <w:spacing w:after="200"/>
        <w:rPr>
          <w:rFonts w:ascii="Inter" w:hAnsi="Inter"/>
        </w:rPr>
      </w:pPr>
      <w:r w:rsidRPr="00D253AF">
        <w:rPr>
          <w:rFonts w:ascii="Inter" w:hAnsi="Inter"/>
          <w:noProof/>
        </w:rPr>
        <w:drawing>
          <wp:inline distT="0" distB="0" distL="0" distR="0" wp14:anchorId="542D7A80" wp14:editId="45A2B909">
            <wp:extent cx="6086475" cy="2943225"/>
            <wp:effectExtent l="0" t="0" r="0" b="9525"/>
            <wp:docPr id="189827596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D24DA243-A2D9-46C4-819D-4B467557C1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Pr="00D253AF">
        <w:rPr>
          <w:rFonts w:ascii="Inter" w:hAnsi="Inter"/>
        </w:rPr>
        <w:br w:type="page"/>
      </w:r>
    </w:p>
    <w:p w14:paraId="08272CF0" w14:textId="3027052A" w:rsidR="001E4FA5" w:rsidRPr="00D253AF" w:rsidRDefault="001E4FA5" w:rsidP="001E4FA5">
      <w:pPr>
        <w:spacing w:after="80"/>
        <w:jc w:val="center"/>
        <w:rPr>
          <w:rFonts w:ascii="Inter" w:hAnsi="Inter"/>
          <w:b/>
          <w:bCs/>
          <w:caps/>
          <w:color w:val="E8541E"/>
          <w:sz w:val="18"/>
          <w:szCs w:val="18"/>
        </w:rPr>
      </w:pPr>
      <w:r w:rsidRPr="00D253AF">
        <w:rPr>
          <w:rFonts w:ascii="Inter" w:hAnsi="Inter"/>
          <w:b/>
          <w:bCs/>
          <w:caps/>
          <w:color w:val="E8541E"/>
          <w:sz w:val="18"/>
          <w:szCs w:val="18"/>
        </w:rPr>
        <w:lastRenderedPageBreak/>
        <w:t>SETTINg GOALS</w:t>
      </w:r>
    </w:p>
    <w:p w14:paraId="61F3B067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t>The three-question goal check</w:t>
      </w:r>
    </w:p>
    <w:p w14:paraId="5CC3489E" w14:textId="77777777" w:rsidR="001E4FA5" w:rsidRPr="00D253AF" w:rsidRDefault="001E4FA5" w:rsidP="001E4FA5">
      <w:pPr>
        <w:spacing w:after="200"/>
        <w:jc w:val="center"/>
        <w:rPr>
          <w:rFonts w:ascii="Inter" w:hAnsi="Inter"/>
          <w:i/>
          <w:iCs/>
          <w:color w:val="5B5B5B"/>
          <w:sz w:val="21"/>
          <w:szCs w:val="21"/>
        </w:rPr>
      </w:pPr>
      <w:r w:rsidRPr="00D253AF">
        <w:rPr>
          <w:rFonts w:ascii="Inter" w:hAnsi="Inter"/>
          <w:i/>
          <w:iCs/>
          <w:color w:val="5B5B5B"/>
          <w:sz w:val="21"/>
          <w:szCs w:val="21"/>
        </w:rPr>
        <w:t>Run any goal through this before it goes into the check-in.</w:t>
      </w:r>
    </w:p>
    <w:p w14:paraId="4AC5B023" w14:textId="77777777" w:rsidR="001E4FA5" w:rsidRPr="00D253AF" w:rsidRDefault="001E4FA5" w:rsidP="001E4FA5">
      <w:pPr>
        <w:spacing w:after="2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2FCC123A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E8541E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1D030748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01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Does the person understand why this goal matters?</w:t>
            </w:r>
          </w:p>
          <w:p w14:paraId="183B2376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If the connection to a bigger priority isn’t obvious, they’ll optimize for something else.</w:t>
            </w:r>
          </w:p>
        </w:tc>
      </w:tr>
    </w:tbl>
    <w:p w14:paraId="42E402ED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65777B7C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E8541E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40511F5B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02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Would both of you describe success in the same way?</w:t>
            </w:r>
          </w:p>
          <w:p w14:paraId="032CB70F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If you can’t say what success looks like in one sentence, neither can they.</w:t>
            </w:r>
          </w:p>
        </w:tc>
      </w:tr>
    </w:tbl>
    <w:p w14:paraId="33C9375D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5E58AA68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E8541E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495DCA2B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E8541E"/>
              </w:rPr>
              <w:t xml:space="preserve">03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Will this goal still be visible a month from now?</w:t>
            </w:r>
          </w:p>
          <w:p w14:paraId="2E21B63A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If it’s going to disappear into a document nobody opens again, it isn’t a working goal yet.</w:t>
            </w:r>
          </w:p>
        </w:tc>
      </w:tr>
    </w:tbl>
    <w:p w14:paraId="0A8E41BC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p w14:paraId="2C2BD490" w14:textId="77777777" w:rsidR="001E4FA5" w:rsidRPr="00D253AF" w:rsidRDefault="001E4FA5" w:rsidP="001E4FA5">
      <w:pPr>
        <w:spacing w:after="220"/>
        <w:jc w:val="center"/>
        <w:rPr>
          <w:rFonts w:ascii="Inter" w:hAnsi="Inter"/>
          <w:b/>
          <w:bCs/>
        </w:rPr>
      </w:pPr>
      <w:r w:rsidRPr="00D253AF">
        <w:rPr>
          <w:rFonts w:ascii="Inter" w:hAnsi="Inter"/>
          <w:b/>
          <w:bCs/>
        </w:rPr>
        <w:t>If the answer to any of those questions is no, the goal probably needs more work.</w:t>
      </w:r>
    </w:p>
    <w:p w14:paraId="0B0E16FA" w14:textId="28866710" w:rsidR="001E4FA5" w:rsidRPr="00D253AF" w:rsidRDefault="001E4FA5" w:rsidP="001E4FA5">
      <w:pPr>
        <w:spacing w:after="220"/>
        <w:rPr>
          <w:rFonts w:ascii="Inter" w:hAnsi="Inter"/>
          <w:b/>
          <w:bCs/>
        </w:rPr>
      </w:pPr>
      <w:r w:rsidRPr="00D253AF">
        <w:rPr>
          <w:rFonts w:ascii="Inter" w:hAnsi="Inter"/>
        </w:rPr>
        <w:br w:type="page"/>
      </w:r>
    </w:p>
    <w:p w14:paraId="342D49E8" w14:textId="2DF7809F" w:rsidR="00CB115A" w:rsidRPr="00D253AF" w:rsidRDefault="001E4FA5" w:rsidP="001E4FA5">
      <w:pPr>
        <w:spacing w:after="80"/>
        <w:jc w:val="center"/>
        <w:rPr>
          <w:rFonts w:ascii="Inter" w:hAnsi="Inter"/>
          <w:b/>
          <w:bCs/>
          <w:caps/>
          <w:color w:val="E8541E"/>
          <w:sz w:val="18"/>
          <w:szCs w:val="18"/>
        </w:rPr>
      </w:pPr>
      <w:r w:rsidRPr="00D253AF">
        <w:rPr>
          <w:rFonts w:ascii="Inter" w:hAnsi="Inter"/>
          <w:b/>
          <w:bCs/>
          <w:caps/>
          <w:color w:val="E8541E"/>
          <w:sz w:val="18"/>
          <w:szCs w:val="18"/>
        </w:rPr>
        <w:lastRenderedPageBreak/>
        <w:t>CHOOSE YOUR SETUP</w:t>
      </w:r>
    </w:p>
    <w:p w14:paraId="557B95A2" w14:textId="68DAFD1E" w:rsidR="009A4846" w:rsidRPr="00D253AF" w:rsidRDefault="009A4846" w:rsidP="001E4FA5">
      <w:pPr>
        <w:spacing w:after="100"/>
        <w:jc w:val="center"/>
        <w:rPr>
          <w:rFonts w:ascii="Inter" w:hAnsi="Inter"/>
          <w:b/>
          <w:bCs/>
          <w:color w:val="1A1A1A"/>
          <w:sz w:val="38"/>
          <w:szCs w:val="38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t>Four practical ways to run a weekly check-in using Microsoft tools</w:t>
      </w:r>
    </w:p>
    <w:p w14:paraId="6BA0F02C" w14:textId="77777777" w:rsidR="002561C0" w:rsidRPr="00D253AF" w:rsidRDefault="002561C0" w:rsidP="00BE7081">
      <w:pPr>
        <w:rPr>
          <w:rFonts w:ascii="Inter" w:hAnsi="Inter"/>
        </w:rPr>
      </w:pPr>
    </w:p>
    <w:p w14:paraId="67E3C959" w14:textId="77777777" w:rsidR="00CB115A" w:rsidRPr="00D253AF" w:rsidRDefault="00CB115A" w:rsidP="0004077D">
      <w:pPr>
        <w:spacing w:after="40"/>
        <w:rPr>
          <w:rFonts w:ascii="Inter" w:hAnsi="Inter"/>
          <w:b/>
          <w:color w:val="151515"/>
        </w:rPr>
      </w:pPr>
    </w:p>
    <w:p w14:paraId="66E74A00" w14:textId="4879133C" w:rsidR="0004077D" w:rsidRPr="00D253AF" w:rsidRDefault="0004077D" w:rsidP="0004077D">
      <w:pPr>
        <w:spacing w:after="40"/>
        <w:rPr>
          <w:rFonts w:ascii="Inter" w:hAnsi="Inter"/>
          <w:color w:val="151515"/>
        </w:rPr>
      </w:pPr>
      <w:r w:rsidRPr="00D253AF">
        <w:rPr>
          <w:rFonts w:ascii="Inter" w:hAnsi="Inter"/>
          <w:b/>
          <w:color w:val="151515"/>
        </w:rPr>
        <w:t>Start with the tools you already have.</w:t>
      </w:r>
    </w:p>
    <w:p w14:paraId="47F16828" w14:textId="419E4296" w:rsidR="00344D7C" w:rsidRPr="00D253AF" w:rsidRDefault="0004077D" w:rsidP="0004077D">
      <w:pPr>
        <w:rPr>
          <w:rFonts w:ascii="Inter" w:hAnsi="Inter"/>
          <w:color w:val="151515"/>
        </w:rPr>
      </w:pPr>
      <w:r w:rsidRPr="00D253AF">
        <w:rPr>
          <w:rFonts w:ascii="Inter" w:hAnsi="Inter"/>
          <w:color w:val="151515"/>
        </w:rPr>
        <w:t xml:space="preserve">The most important thing is consistency, not technology. As your program matures, consider whether you need more structure, visibility, and reporting. </w:t>
      </w:r>
    </w:p>
    <w:p w14:paraId="09ABD194" w14:textId="77777777" w:rsidR="00031DB4" w:rsidRPr="00D253AF" w:rsidRDefault="00031DB4" w:rsidP="0004077D">
      <w:pPr>
        <w:rPr>
          <w:rFonts w:ascii="Inter" w:hAnsi="Inter"/>
          <w:b/>
          <w:bCs/>
          <w:color w:val="151515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22"/>
      </w:tblGrid>
      <w:tr w:rsidR="00031DB4" w:rsidRPr="00D253AF" w14:paraId="0F0D8B0D" w14:textId="77777777" w:rsidTr="00527B92">
        <w:trPr>
          <w:jc w:val="center"/>
        </w:trPr>
        <w:tc>
          <w:tcPr>
            <w:tcW w:w="9942" w:type="dxa"/>
            <w:gridSpan w:val="2"/>
            <w:shd w:val="clear" w:color="auto" w:fill="000000" w:themeFill="text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3B98419" w14:textId="48274946" w:rsidR="00031DB4" w:rsidRPr="00D253AF" w:rsidRDefault="00972D96" w:rsidP="00031DB4">
            <w:pPr>
              <w:spacing w:after="40"/>
              <w:jc w:val="center"/>
              <w:rPr>
                <w:rFonts w:ascii="Inter" w:hAnsi="Inter"/>
                <w:b/>
                <w:color w:val="FFFFFF" w:themeColor="background1"/>
              </w:rPr>
            </w:pPr>
            <w:r w:rsidRPr="00D253AF">
              <w:rPr>
                <w:rFonts w:ascii="Inter" w:hAnsi="Inter"/>
                <w:b/>
                <w:color w:val="FFFFFF" w:themeColor="background1"/>
              </w:rPr>
              <w:t>SHARED MICROSOFT WORD DOCUMENT</w:t>
            </w:r>
          </w:p>
        </w:tc>
      </w:tr>
      <w:tr w:rsidR="00031DB4" w:rsidRPr="00D253AF" w14:paraId="0CE96051" w14:textId="77777777" w:rsidTr="00527B92">
        <w:trPr>
          <w:jc w:val="center"/>
        </w:trPr>
        <w:tc>
          <w:tcPr>
            <w:tcW w:w="9942" w:type="dxa"/>
            <w:gridSpan w:val="2"/>
            <w:shd w:val="clear" w:color="auto" w:fill="FFFFFF" w:themeFill="background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713AAC5" w14:textId="5B1B6445" w:rsidR="00031DB4" w:rsidRPr="00D253AF" w:rsidRDefault="00031DB4" w:rsidP="0008024D">
            <w:pPr>
              <w:spacing w:after="40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</w:rPr>
              <w:t xml:space="preserve">Best for: </w:t>
            </w:r>
            <w:r w:rsidRPr="00D253AF">
              <w:rPr>
                <w:rFonts w:ascii="Inter" w:hAnsi="Inter"/>
              </w:rPr>
              <w:t>Small teams and organizations starting out.</w:t>
            </w:r>
          </w:p>
          <w:p w14:paraId="788B23CD" w14:textId="46C33ED8" w:rsidR="00031DB4" w:rsidRPr="00D253AF" w:rsidRDefault="00031DB4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</w:rPr>
              <w:t xml:space="preserve">How it works: </w:t>
            </w:r>
            <w:r w:rsidRPr="00D253AF">
              <w:rPr>
                <w:rFonts w:ascii="Inter" w:hAnsi="Inter"/>
              </w:rPr>
              <w:t>Employee and manager share one editable document, stored in a secure, personal SharePoint drive to ensure privacy.</w:t>
            </w:r>
          </w:p>
        </w:tc>
      </w:tr>
      <w:tr w:rsidR="00031DB4" w:rsidRPr="00D253AF" w14:paraId="56032C58" w14:textId="77777777" w:rsidTr="00527B92">
        <w:trPr>
          <w:jc w:val="center"/>
        </w:trPr>
        <w:tc>
          <w:tcPr>
            <w:tcW w:w="4820" w:type="dxa"/>
            <w:shd w:val="clear" w:color="auto" w:fill="DDEFE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020CC2E" w14:textId="77777777" w:rsidR="00031DB4" w:rsidRPr="00D253AF" w:rsidRDefault="00031DB4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1B5E4B"/>
              </w:rPr>
              <w:t>BENEFITS</w:t>
            </w:r>
          </w:p>
        </w:tc>
        <w:tc>
          <w:tcPr>
            <w:tcW w:w="5122" w:type="dxa"/>
            <w:shd w:val="clear" w:color="auto" w:fill="F8E3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545E8DD" w14:textId="77777777" w:rsidR="00031DB4" w:rsidRPr="00D253AF" w:rsidRDefault="00031DB4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9A3D35"/>
              </w:rPr>
              <w:t>CONSIDERATIONS</w:t>
            </w:r>
          </w:p>
        </w:tc>
      </w:tr>
      <w:tr w:rsidR="00031DB4" w:rsidRPr="00D253AF" w14:paraId="5C17D87E" w14:textId="77777777" w:rsidTr="00527B92">
        <w:trPr>
          <w:jc w:val="center"/>
        </w:trPr>
        <w:tc>
          <w:tcPr>
            <w:tcW w:w="4820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03FC52DE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Simple, familiar and quick to set up</w:t>
            </w:r>
          </w:p>
          <w:p w14:paraId="0203C6B3" w14:textId="05E28A0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Easy to customize</w:t>
            </w:r>
          </w:p>
          <w:p w14:paraId="65EA6F68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Keeps employee and manager responses together</w:t>
            </w:r>
          </w:p>
          <w:p w14:paraId="6DC0D354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Creates a running record of conversations</w:t>
            </w:r>
          </w:p>
        </w:tc>
        <w:tc>
          <w:tcPr>
            <w:tcW w:w="5122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344674A1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Completion depends on people remembering</w:t>
            </w:r>
          </w:p>
          <w:p w14:paraId="0DF51A5C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Duplicate versions can appear</w:t>
            </w:r>
          </w:p>
          <w:p w14:paraId="0F00F50C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Difficult for HR to track adoption</w:t>
            </w:r>
          </w:p>
          <w:p w14:paraId="32C5749F" w14:textId="77777777" w:rsidR="00031DB4" w:rsidRPr="00D253AF" w:rsidRDefault="00031DB4" w:rsidP="00031DB4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No automated reminders or reporting</w:t>
            </w:r>
          </w:p>
        </w:tc>
      </w:tr>
    </w:tbl>
    <w:p w14:paraId="38A39D88" w14:textId="77777777" w:rsidR="00344D7C" w:rsidRPr="00D253AF" w:rsidRDefault="00344D7C" w:rsidP="0004077D">
      <w:pPr>
        <w:rPr>
          <w:rFonts w:ascii="Inter" w:hAnsi="Inter"/>
          <w:b/>
          <w:bCs/>
          <w:color w:val="1A1A1A"/>
          <w:sz w:val="23"/>
          <w:szCs w:val="23"/>
        </w:rPr>
      </w:pPr>
    </w:p>
    <w:p w14:paraId="6642BD2E" w14:textId="77777777" w:rsidR="00C64A5D" w:rsidRPr="00D253AF" w:rsidRDefault="00C64A5D" w:rsidP="0004077D">
      <w:pPr>
        <w:rPr>
          <w:rFonts w:ascii="Inter" w:hAnsi="Inter"/>
          <w:b/>
          <w:bCs/>
          <w:color w:val="1A1A1A"/>
          <w:sz w:val="23"/>
          <w:szCs w:val="23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22"/>
      </w:tblGrid>
      <w:tr w:rsidR="00527B92" w:rsidRPr="00D253AF" w14:paraId="1F7B16C1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000000" w:themeFill="text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5B86EAF" w14:textId="020E5A1F" w:rsidR="00527B92" w:rsidRPr="00D253AF" w:rsidRDefault="00D779C4" w:rsidP="0008024D">
            <w:pPr>
              <w:spacing w:after="40"/>
              <w:jc w:val="center"/>
              <w:rPr>
                <w:rFonts w:ascii="Inter" w:hAnsi="Inter"/>
                <w:b/>
                <w:color w:val="FFFFFF" w:themeColor="background1"/>
              </w:rPr>
            </w:pPr>
            <w:r w:rsidRPr="00D253AF">
              <w:rPr>
                <w:rFonts w:ascii="Inter" w:hAnsi="Inter"/>
                <w:b/>
                <w:color w:val="FFFFFF" w:themeColor="background1"/>
              </w:rPr>
              <w:t>MICROSOFT FORMS</w:t>
            </w:r>
          </w:p>
        </w:tc>
      </w:tr>
      <w:tr w:rsidR="00527B92" w:rsidRPr="00D253AF" w14:paraId="185CFEC4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FFFFFF" w:themeFill="background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C29C14A" w14:textId="127A338A" w:rsidR="00F11080" w:rsidRPr="00D253AF" w:rsidRDefault="00F11080" w:rsidP="00F11080">
            <w:pPr>
              <w:spacing w:after="40"/>
              <w:rPr>
                <w:rFonts w:ascii="Inter" w:hAnsi="Inter"/>
                <w:b/>
              </w:rPr>
            </w:pPr>
            <w:r w:rsidRPr="00D253AF">
              <w:rPr>
                <w:rFonts w:ascii="Inter" w:hAnsi="Inter"/>
                <w:b/>
              </w:rPr>
              <w:t xml:space="preserve">Best for: </w:t>
            </w:r>
            <w:r w:rsidRPr="00D253AF">
              <w:rPr>
                <w:rFonts w:ascii="Inter" w:hAnsi="Inter"/>
                <w:bCs/>
              </w:rPr>
              <w:t>Organizations that want consistent questions across teams.</w:t>
            </w:r>
          </w:p>
          <w:p w14:paraId="286DD3A4" w14:textId="2716E3C4" w:rsidR="00527B92" w:rsidRPr="00D253AF" w:rsidRDefault="00F11080" w:rsidP="00F11080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</w:rPr>
              <w:t xml:space="preserve">How it works: </w:t>
            </w:r>
            <w:r w:rsidRPr="00D253AF">
              <w:rPr>
                <w:rFonts w:ascii="Inter" w:hAnsi="Inter"/>
                <w:bCs/>
              </w:rPr>
              <w:t>Employees complete the same prompts each week through a recurring form.</w:t>
            </w:r>
          </w:p>
        </w:tc>
      </w:tr>
      <w:tr w:rsidR="00527B92" w:rsidRPr="00D253AF" w14:paraId="26FCAF18" w14:textId="77777777" w:rsidTr="0008024D">
        <w:trPr>
          <w:jc w:val="center"/>
        </w:trPr>
        <w:tc>
          <w:tcPr>
            <w:tcW w:w="4820" w:type="dxa"/>
            <w:shd w:val="clear" w:color="auto" w:fill="DDEFE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2A663EB" w14:textId="77777777" w:rsidR="00527B92" w:rsidRPr="00D253AF" w:rsidRDefault="00527B92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1B5E4B"/>
              </w:rPr>
              <w:t>BENEFITS</w:t>
            </w:r>
          </w:p>
        </w:tc>
        <w:tc>
          <w:tcPr>
            <w:tcW w:w="5122" w:type="dxa"/>
            <w:shd w:val="clear" w:color="auto" w:fill="F8E3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454097D" w14:textId="77777777" w:rsidR="00527B92" w:rsidRPr="00D253AF" w:rsidRDefault="00527B92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9A3D35"/>
              </w:rPr>
              <w:t>CONSIDERATIONS</w:t>
            </w:r>
          </w:p>
        </w:tc>
      </w:tr>
      <w:tr w:rsidR="00350721" w:rsidRPr="00D253AF" w14:paraId="7B5ED416" w14:textId="77777777" w:rsidTr="0008024D">
        <w:trPr>
          <w:jc w:val="center"/>
        </w:trPr>
        <w:tc>
          <w:tcPr>
            <w:tcW w:w="4820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6538D7C5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Consistent experience for every employee</w:t>
            </w:r>
          </w:p>
          <w:p w14:paraId="50BA857E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Quick to complete</w:t>
            </w:r>
          </w:p>
          <w:p w14:paraId="1EA02651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Responses are collected automatically</w:t>
            </w:r>
          </w:p>
          <w:p w14:paraId="2EADA868" w14:textId="00EAA85A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Easy to deploy at scale</w:t>
            </w:r>
          </w:p>
        </w:tc>
        <w:tc>
          <w:tcPr>
            <w:tcW w:w="5122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01B260E8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Can become a form-filling exercise</w:t>
            </w:r>
          </w:p>
          <w:p w14:paraId="333C5F7A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Manager responses may sit elsewhere</w:t>
            </w:r>
          </w:p>
          <w:p w14:paraId="2E2791D5" w14:textId="77777777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Limited context across weeks</w:t>
            </w:r>
          </w:p>
          <w:p w14:paraId="1A70FB21" w14:textId="3F125FF0" w:rsidR="00350721" w:rsidRPr="00D253AF" w:rsidRDefault="00350721" w:rsidP="00350721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Actions are difficult to connect over time</w:t>
            </w:r>
          </w:p>
        </w:tc>
      </w:tr>
    </w:tbl>
    <w:p w14:paraId="6F08A1B5" w14:textId="77777777" w:rsidR="00527B92" w:rsidRPr="00D253AF" w:rsidRDefault="00527B92" w:rsidP="0004077D">
      <w:pPr>
        <w:rPr>
          <w:rFonts w:ascii="Inter" w:hAnsi="Inter"/>
          <w:b/>
          <w:bCs/>
          <w:color w:val="1A1A1A"/>
          <w:sz w:val="23"/>
          <w:szCs w:val="23"/>
        </w:rPr>
      </w:pPr>
    </w:p>
    <w:p w14:paraId="58961E92" w14:textId="77777777" w:rsidR="00C64A5D" w:rsidRPr="00D253AF" w:rsidRDefault="00C64A5D" w:rsidP="0004077D">
      <w:pPr>
        <w:rPr>
          <w:rFonts w:ascii="Inter" w:hAnsi="Inter"/>
          <w:b/>
          <w:bCs/>
          <w:color w:val="1A1A1A"/>
          <w:sz w:val="23"/>
          <w:szCs w:val="23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22"/>
      </w:tblGrid>
      <w:tr w:rsidR="0066169D" w:rsidRPr="00D253AF" w14:paraId="0D94756E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000000" w:themeFill="text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D068120" w14:textId="461B2764" w:rsidR="0066169D" w:rsidRPr="00D253AF" w:rsidRDefault="006C6EC6" w:rsidP="0008024D">
            <w:pPr>
              <w:spacing w:after="40"/>
              <w:jc w:val="center"/>
              <w:rPr>
                <w:rFonts w:ascii="Inter" w:hAnsi="Inter"/>
                <w:b/>
                <w:color w:val="FFFFFF" w:themeColor="background1"/>
              </w:rPr>
            </w:pPr>
            <w:r w:rsidRPr="00D253AF">
              <w:rPr>
                <w:rFonts w:ascii="Inter" w:hAnsi="Inter"/>
                <w:b/>
                <w:color w:val="FFFFFF"/>
              </w:rPr>
              <w:t>OUTLOOK CALENDAR</w:t>
            </w:r>
          </w:p>
        </w:tc>
      </w:tr>
      <w:tr w:rsidR="0066169D" w:rsidRPr="00D253AF" w14:paraId="7E373CA4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FFFFFF" w:themeFill="background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CF08658" w14:textId="7CD1086A" w:rsidR="00225553" w:rsidRPr="00D253AF" w:rsidRDefault="00225553" w:rsidP="00225553">
            <w:pPr>
              <w:spacing w:after="40"/>
              <w:rPr>
                <w:rFonts w:ascii="Inter" w:hAnsi="Inter"/>
                <w:b/>
              </w:rPr>
            </w:pPr>
            <w:r w:rsidRPr="00D253AF">
              <w:rPr>
                <w:rFonts w:ascii="Inter" w:hAnsi="Inter"/>
                <w:b/>
              </w:rPr>
              <w:t xml:space="preserve">Best for: </w:t>
            </w:r>
            <w:r w:rsidRPr="00D253AF">
              <w:rPr>
                <w:rFonts w:ascii="Inter" w:hAnsi="Inter"/>
                <w:bCs/>
              </w:rPr>
              <w:t>Teams with established one-to-one meetings.</w:t>
            </w:r>
          </w:p>
          <w:p w14:paraId="59ADDE55" w14:textId="7A3CD2B9" w:rsidR="0066169D" w:rsidRPr="00D253AF" w:rsidRDefault="00225553" w:rsidP="00225553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</w:rPr>
              <w:t xml:space="preserve">How it works: </w:t>
            </w:r>
            <w:r w:rsidRPr="00D253AF">
              <w:rPr>
                <w:rFonts w:ascii="Inter" w:hAnsi="Inter"/>
                <w:bCs/>
              </w:rPr>
              <w:t>Add the weekly check-in prompts to a recurring meeting invitation.</w:t>
            </w:r>
          </w:p>
        </w:tc>
      </w:tr>
      <w:tr w:rsidR="0066169D" w:rsidRPr="00D253AF" w14:paraId="1D0FBADD" w14:textId="77777777" w:rsidTr="0008024D">
        <w:trPr>
          <w:jc w:val="center"/>
        </w:trPr>
        <w:tc>
          <w:tcPr>
            <w:tcW w:w="4820" w:type="dxa"/>
            <w:shd w:val="clear" w:color="auto" w:fill="DDEFE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81E50A6" w14:textId="77777777" w:rsidR="0066169D" w:rsidRPr="00D253AF" w:rsidRDefault="0066169D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1B5E4B"/>
              </w:rPr>
              <w:t>BENEFITS</w:t>
            </w:r>
          </w:p>
        </w:tc>
        <w:tc>
          <w:tcPr>
            <w:tcW w:w="5122" w:type="dxa"/>
            <w:shd w:val="clear" w:color="auto" w:fill="F8E3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E08A787" w14:textId="77777777" w:rsidR="0066169D" w:rsidRPr="00D253AF" w:rsidRDefault="0066169D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9A3D35"/>
              </w:rPr>
              <w:t>CONSIDERATIONS</w:t>
            </w:r>
          </w:p>
        </w:tc>
      </w:tr>
      <w:tr w:rsidR="00351E86" w:rsidRPr="00D253AF" w14:paraId="0EFC7565" w14:textId="77777777" w:rsidTr="0008024D">
        <w:trPr>
          <w:jc w:val="center"/>
        </w:trPr>
        <w:tc>
          <w:tcPr>
            <w:tcW w:w="4820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320B3FB9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Fits naturally into existing meetings</w:t>
            </w:r>
          </w:p>
          <w:p w14:paraId="74986C9A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Creates a consistent agenda</w:t>
            </w:r>
          </w:p>
          <w:p w14:paraId="168B4C54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Encourages a regular conversation</w:t>
            </w:r>
          </w:p>
          <w:p w14:paraId="1191464D" w14:textId="78FBFA12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Requires minimal setup</w:t>
            </w:r>
          </w:p>
        </w:tc>
        <w:tc>
          <w:tcPr>
            <w:tcW w:w="5122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6B0ADFB7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Notes can become buried in invitations</w:t>
            </w:r>
          </w:p>
          <w:p w14:paraId="1B356F9C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No structured history across weeks</w:t>
            </w:r>
          </w:p>
          <w:p w14:paraId="6C077E86" w14:textId="77777777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Actions can be easily lost</w:t>
            </w:r>
          </w:p>
          <w:p w14:paraId="49885A49" w14:textId="768DC620" w:rsidR="00351E86" w:rsidRPr="00D253AF" w:rsidRDefault="00351E86" w:rsidP="00351E86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Limited visibility of adoption or impact</w:t>
            </w:r>
          </w:p>
        </w:tc>
      </w:tr>
    </w:tbl>
    <w:p w14:paraId="432797AD" w14:textId="33D1CD7F" w:rsidR="00C64A5D" w:rsidRPr="00D253AF" w:rsidRDefault="00C64A5D">
      <w:pPr>
        <w:rPr>
          <w:rFonts w:ascii="Inter" w:hAnsi="Inter"/>
          <w:b/>
          <w:bCs/>
          <w:color w:val="1A1A1A"/>
          <w:sz w:val="23"/>
          <w:szCs w:val="23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22"/>
      </w:tblGrid>
      <w:tr w:rsidR="001A60DE" w:rsidRPr="00D253AF" w14:paraId="0C67FB20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000000" w:themeFill="text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1942BFA" w14:textId="7B1AD3B0" w:rsidR="001A60DE" w:rsidRPr="00D253AF" w:rsidRDefault="000F7C76" w:rsidP="0008024D">
            <w:pPr>
              <w:spacing w:after="40"/>
              <w:jc w:val="center"/>
              <w:rPr>
                <w:rFonts w:ascii="Inter" w:hAnsi="Inter"/>
                <w:b/>
                <w:color w:val="FFFFFF" w:themeColor="background1"/>
              </w:rPr>
            </w:pPr>
            <w:r w:rsidRPr="00D253AF">
              <w:rPr>
                <w:rFonts w:ascii="Inter" w:hAnsi="Inter"/>
                <w:b/>
                <w:color w:val="FFFFFF"/>
              </w:rPr>
              <w:t>MICROSOFT TEAMS</w:t>
            </w:r>
          </w:p>
        </w:tc>
      </w:tr>
      <w:tr w:rsidR="001A60DE" w:rsidRPr="00D253AF" w14:paraId="3457E0ED" w14:textId="77777777" w:rsidTr="0008024D">
        <w:trPr>
          <w:jc w:val="center"/>
        </w:trPr>
        <w:tc>
          <w:tcPr>
            <w:tcW w:w="9942" w:type="dxa"/>
            <w:gridSpan w:val="2"/>
            <w:shd w:val="clear" w:color="auto" w:fill="FFFFFF" w:themeFill="background1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E7D552E" w14:textId="4587EDA5" w:rsidR="00620092" w:rsidRPr="00D253AF" w:rsidRDefault="00620092" w:rsidP="00620092">
            <w:pPr>
              <w:spacing w:after="40"/>
              <w:rPr>
                <w:rFonts w:ascii="Inter" w:hAnsi="Inter"/>
                <w:color w:val="151515"/>
              </w:rPr>
            </w:pPr>
            <w:r w:rsidRPr="00D253AF">
              <w:rPr>
                <w:rFonts w:ascii="Inter" w:hAnsi="Inter"/>
                <w:b/>
                <w:color w:val="151515"/>
              </w:rPr>
              <w:t xml:space="preserve">Best for: </w:t>
            </w:r>
            <w:r w:rsidRPr="00D253AF">
              <w:rPr>
                <w:rFonts w:ascii="Inter" w:hAnsi="Inter"/>
                <w:color w:val="151515"/>
              </w:rPr>
              <w:t>Organizations where Teams is the main place of work.</w:t>
            </w:r>
          </w:p>
          <w:p w14:paraId="538BC6D6" w14:textId="0AB4A777" w:rsidR="001A60DE" w:rsidRPr="00D253AF" w:rsidRDefault="00620092" w:rsidP="00620092">
            <w:pPr>
              <w:rPr>
                <w:rFonts w:ascii="Inter" w:hAnsi="Inter"/>
                <w:color w:val="151515"/>
              </w:rPr>
            </w:pPr>
            <w:r w:rsidRPr="00D253AF">
              <w:rPr>
                <w:rFonts w:ascii="Inter" w:hAnsi="Inter"/>
                <w:b/>
                <w:color w:val="151515"/>
              </w:rPr>
              <w:t xml:space="preserve">How it works: </w:t>
            </w:r>
            <w:r w:rsidRPr="00D253AF">
              <w:rPr>
                <w:rFonts w:ascii="Inter" w:hAnsi="Inter"/>
                <w:color w:val="151515"/>
              </w:rPr>
              <w:t>Use chat, recurring posts, templates, or an existing workflow to prompt the weekly check-in.</w:t>
            </w:r>
          </w:p>
        </w:tc>
      </w:tr>
      <w:tr w:rsidR="001A60DE" w:rsidRPr="00D253AF" w14:paraId="12E69762" w14:textId="77777777" w:rsidTr="0008024D">
        <w:trPr>
          <w:jc w:val="center"/>
        </w:trPr>
        <w:tc>
          <w:tcPr>
            <w:tcW w:w="4820" w:type="dxa"/>
            <w:shd w:val="clear" w:color="auto" w:fill="DDEFE8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A5CAE21" w14:textId="77777777" w:rsidR="001A60DE" w:rsidRPr="00D253AF" w:rsidRDefault="001A60DE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1B5E4B"/>
              </w:rPr>
              <w:t>BENEFITS</w:t>
            </w:r>
          </w:p>
        </w:tc>
        <w:tc>
          <w:tcPr>
            <w:tcW w:w="5122" w:type="dxa"/>
            <w:shd w:val="clear" w:color="auto" w:fill="F8E3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90ED26" w14:textId="77777777" w:rsidR="001A60DE" w:rsidRPr="00D253AF" w:rsidRDefault="001A60DE" w:rsidP="0008024D">
            <w:pPr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9A3D35"/>
              </w:rPr>
              <w:t>CONSIDERATIONS</w:t>
            </w:r>
          </w:p>
        </w:tc>
      </w:tr>
      <w:tr w:rsidR="00D31C89" w:rsidRPr="00D253AF" w14:paraId="5B5D513E" w14:textId="77777777" w:rsidTr="0008024D">
        <w:trPr>
          <w:jc w:val="center"/>
        </w:trPr>
        <w:tc>
          <w:tcPr>
            <w:tcW w:w="4820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3596F144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Meets employees where they already work</w:t>
            </w:r>
          </w:p>
          <w:p w14:paraId="7AB2A03B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Supports reminders and ongoing dialogue</w:t>
            </w:r>
          </w:p>
          <w:p w14:paraId="31B9F22B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Easy to share updates and feedback</w:t>
            </w:r>
          </w:p>
          <w:p w14:paraId="24CA3418" w14:textId="458C237A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Keeps notifications visible</w:t>
            </w:r>
          </w:p>
        </w:tc>
        <w:tc>
          <w:tcPr>
            <w:tcW w:w="5122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3C65463E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Information can fragment across chats and channels</w:t>
            </w:r>
          </w:p>
          <w:p w14:paraId="1444857A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Progress is difficult to review over time</w:t>
            </w:r>
          </w:p>
          <w:p w14:paraId="23C161B4" w14:textId="77777777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Experience may vary by manager</w:t>
            </w:r>
          </w:p>
          <w:p w14:paraId="4C25A5FA" w14:textId="4CCDFBB3" w:rsidR="00D31C89" w:rsidRPr="00D253AF" w:rsidRDefault="00D31C89" w:rsidP="00D31C89">
            <w:pPr>
              <w:pStyle w:val="ListBullet"/>
              <w:spacing w:after="60"/>
              <w:ind w:left="230" w:hanging="173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Limited HR oversight and reporting</w:t>
            </w:r>
          </w:p>
        </w:tc>
      </w:tr>
    </w:tbl>
    <w:p w14:paraId="6A1B61B9" w14:textId="77777777" w:rsidR="00B824A3" w:rsidRPr="00D253AF" w:rsidRDefault="00B824A3" w:rsidP="0004077D">
      <w:pPr>
        <w:rPr>
          <w:rFonts w:ascii="Inter" w:hAnsi="Inter"/>
        </w:rPr>
      </w:pPr>
    </w:p>
    <w:p w14:paraId="416FD82D" w14:textId="77777777" w:rsidR="00CB115A" w:rsidRPr="00D253AF" w:rsidRDefault="00CB115A" w:rsidP="0004077D">
      <w:pPr>
        <w:rPr>
          <w:rFonts w:ascii="Inter" w:hAnsi="Inter"/>
        </w:rPr>
      </w:pPr>
    </w:p>
    <w:p w14:paraId="5B18E3A2" w14:textId="77777777" w:rsidR="00702DE8" w:rsidRPr="00D253AF" w:rsidRDefault="00702DE8" w:rsidP="0004077D">
      <w:pPr>
        <w:rPr>
          <w:rFonts w:ascii="Inter" w:hAnsi="Inter"/>
        </w:rPr>
      </w:pPr>
    </w:p>
    <w:p w14:paraId="4CEA466F" w14:textId="6BEB7BAC" w:rsidR="00CB115A" w:rsidRPr="00D253AF" w:rsidRDefault="000F7C76" w:rsidP="000F7C76">
      <w:pPr>
        <w:spacing w:after="90"/>
        <w:jc w:val="center"/>
        <w:rPr>
          <w:rFonts w:ascii="Inter" w:hAnsi="Inter"/>
          <w:b/>
          <w:bCs/>
          <w:color w:val="1A1A1A"/>
          <w:sz w:val="24"/>
          <w:szCs w:val="24"/>
        </w:rPr>
      </w:pPr>
      <w:r w:rsidRPr="00D253AF">
        <w:rPr>
          <w:rFonts w:ascii="Inter" w:hAnsi="Inter"/>
          <w:b/>
          <w:bCs/>
          <w:color w:val="1A1A1A"/>
          <w:sz w:val="24"/>
          <w:szCs w:val="24"/>
        </w:rPr>
        <w:t>As adoption grows</w:t>
      </w:r>
    </w:p>
    <w:p w14:paraId="1CABF787" w14:textId="77777777" w:rsidR="000F7C76" w:rsidRPr="00D253AF" w:rsidRDefault="000F7C76" w:rsidP="00CB115A">
      <w:pPr>
        <w:rPr>
          <w:rFonts w:ascii="Inter" w:hAnsi="Inter"/>
        </w:rPr>
      </w:pPr>
    </w:p>
    <w:p w14:paraId="529CF720" w14:textId="317C5639" w:rsidR="00CB115A" w:rsidRPr="00D253AF" w:rsidRDefault="00CB115A" w:rsidP="00CB115A">
      <w:pPr>
        <w:rPr>
          <w:rFonts w:ascii="Inter" w:hAnsi="Inter"/>
        </w:rPr>
      </w:pPr>
      <w:r w:rsidRPr="00D253AF">
        <w:rPr>
          <w:rFonts w:ascii="Inter" w:hAnsi="Inter"/>
        </w:rPr>
        <w:t>Microsoft tools can help you launch a weekly check-in quickly and build the habit. As adoption grows, a dedicated platform like Zensai can provide the structure needed to sustain it. And prove impact.</w:t>
      </w:r>
    </w:p>
    <w:p w14:paraId="71B54E8B" w14:textId="77777777" w:rsidR="002B352B" w:rsidRPr="00D253AF" w:rsidRDefault="002B352B" w:rsidP="00CB115A">
      <w:pPr>
        <w:rPr>
          <w:rFonts w:ascii="Inter" w:hAnsi="Inter"/>
        </w:rPr>
      </w:pPr>
    </w:p>
    <w:p w14:paraId="4ECE92E0" w14:textId="77777777" w:rsidR="002B352B" w:rsidRPr="00D253AF" w:rsidRDefault="002B352B" w:rsidP="00CB115A">
      <w:pPr>
        <w:rPr>
          <w:rFonts w:ascii="Inter" w:hAnsi="Inter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41"/>
      </w:tblGrid>
      <w:tr w:rsidR="002B352B" w:rsidRPr="00D253AF" w14:paraId="13479DD1" w14:textId="77777777" w:rsidTr="00340E8D">
        <w:trPr>
          <w:jc w:val="center"/>
        </w:trPr>
        <w:tc>
          <w:tcPr>
            <w:tcW w:w="4248" w:type="dxa"/>
            <w:shd w:val="clear" w:color="auto" w:fill="E4E4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3514522" w14:textId="07A9EC5C" w:rsidR="002B352B" w:rsidRPr="00D253AF" w:rsidRDefault="00702DE8" w:rsidP="00702DE8">
            <w:pPr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MICROSOFT TOOLS</w:t>
            </w:r>
          </w:p>
        </w:tc>
        <w:tc>
          <w:tcPr>
            <w:tcW w:w="4541" w:type="dxa"/>
            <w:shd w:val="clear" w:color="auto" w:fill="F8E3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FD61746" w14:textId="1F3FDCC2" w:rsidR="002B352B" w:rsidRPr="00D253AF" w:rsidRDefault="00702DE8" w:rsidP="00702DE8">
            <w:pPr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color w:val="9A3D35"/>
              </w:rPr>
              <w:t>ZENSAI IN MICROSOFT 365</w:t>
            </w:r>
          </w:p>
        </w:tc>
      </w:tr>
      <w:tr w:rsidR="002B352B" w:rsidRPr="00D253AF" w14:paraId="264B4A95" w14:textId="77777777" w:rsidTr="00340E8D">
        <w:trPr>
          <w:jc w:val="center"/>
        </w:trPr>
        <w:tc>
          <w:tcPr>
            <w:tcW w:w="4248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7EA6D7B1" w14:textId="77777777" w:rsidR="00702DE8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Manual prompts</w:t>
            </w:r>
          </w:p>
          <w:p w14:paraId="61AD9789" w14:textId="77777777" w:rsidR="00702DE8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Inconsistent adoption</w:t>
            </w:r>
          </w:p>
          <w:p w14:paraId="5B9B54E2" w14:textId="77777777" w:rsidR="00702DE8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Fragmented goals and actions</w:t>
            </w:r>
          </w:p>
          <w:p w14:paraId="71145471" w14:textId="77777777" w:rsidR="00702DE8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Limited reporting</w:t>
            </w:r>
          </w:p>
          <w:p w14:paraId="33F853EF" w14:textId="77777777" w:rsidR="00702DE8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Standalone check-ins</w:t>
            </w:r>
          </w:p>
          <w:p w14:paraId="0830F04C" w14:textId="32B526FB" w:rsidR="002B352B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sz w:val="20"/>
                <w:szCs w:val="20"/>
              </w:rPr>
              <w:t>Dispersed records</w:t>
            </w:r>
          </w:p>
        </w:tc>
        <w:tc>
          <w:tcPr>
            <w:tcW w:w="4541" w:type="dxa"/>
            <w:tcMar>
              <w:top w:w="90" w:type="dxa"/>
              <w:left w:w="150" w:type="dxa"/>
              <w:bottom w:w="100" w:type="dxa"/>
              <w:right w:w="150" w:type="dxa"/>
            </w:tcMar>
          </w:tcPr>
          <w:p w14:paraId="611B3B9B" w14:textId="77777777" w:rsidR="00702DE8" w:rsidRPr="00D253AF" w:rsidRDefault="00702DE8" w:rsidP="00702DE8">
            <w:pPr>
              <w:pStyle w:val="ListBullet"/>
              <w:rPr>
                <w:rFonts w:ascii="Inter" w:hAnsi="Inter"/>
                <w:color w:val="1A1A1A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Automated reminders</w:t>
            </w:r>
          </w:p>
          <w:p w14:paraId="6CCA9068" w14:textId="77777777" w:rsidR="00702DE8" w:rsidRPr="00D253AF" w:rsidRDefault="00702DE8" w:rsidP="00702DE8">
            <w:pPr>
              <w:pStyle w:val="ListBullet"/>
              <w:rPr>
                <w:rFonts w:ascii="Inter" w:hAnsi="Inter"/>
                <w:color w:val="1A1A1A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Manager accountability</w:t>
            </w:r>
          </w:p>
          <w:p w14:paraId="3212E396" w14:textId="77777777" w:rsidR="00702DE8" w:rsidRPr="00D253AF" w:rsidRDefault="00702DE8" w:rsidP="00702DE8">
            <w:pPr>
              <w:pStyle w:val="ListBullet"/>
              <w:rPr>
                <w:rFonts w:ascii="Inter" w:hAnsi="Inter"/>
                <w:color w:val="1A1A1A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Joined-up goal tracking</w:t>
            </w:r>
          </w:p>
          <w:p w14:paraId="19B1CA6F" w14:textId="77777777" w:rsidR="00702DE8" w:rsidRPr="00D253AF" w:rsidRDefault="00702DE8" w:rsidP="00702DE8">
            <w:pPr>
              <w:pStyle w:val="ListBullet"/>
              <w:rPr>
                <w:rFonts w:ascii="Inter" w:hAnsi="Inter"/>
                <w:color w:val="1A1A1A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Adoption and participation insights</w:t>
            </w:r>
          </w:p>
          <w:p w14:paraId="54AFCF1A" w14:textId="77777777" w:rsidR="00702DE8" w:rsidRPr="00D253AF" w:rsidRDefault="00702DE8" w:rsidP="00702DE8">
            <w:pPr>
              <w:pStyle w:val="ListBullet"/>
              <w:rPr>
                <w:rFonts w:ascii="Inter" w:hAnsi="Inter"/>
                <w:color w:val="1A1A1A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Continuous performance management</w:t>
            </w:r>
          </w:p>
          <w:p w14:paraId="66780B02" w14:textId="4176DF3A" w:rsidR="002B352B" w:rsidRPr="00D253AF" w:rsidRDefault="00702DE8" w:rsidP="00702DE8">
            <w:pPr>
              <w:pStyle w:val="ListBullet"/>
              <w:rPr>
                <w:rFonts w:ascii="Inter" w:hAnsi="Inter"/>
                <w:sz w:val="20"/>
                <w:szCs w:val="20"/>
              </w:rPr>
            </w:pPr>
            <w:r w:rsidRPr="00D253AF">
              <w:rPr>
                <w:rFonts w:ascii="Inter" w:hAnsi="Inter"/>
                <w:color w:val="1A1A1A"/>
                <w:sz w:val="20"/>
                <w:szCs w:val="20"/>
              </w:rPr>
              <w:t>Centralized conversation history</w:t>
            </w:r>
          </w:p>
        </w:tc>
      </w:tr>
    </w:tbl>
    <w:p w14:paraId="5B86A6FB" w14:textId="77777777" w:rsidR="000F7C76" w:rsidRPr="00D253AF" w:rsidRDefault="000F7C76" w:rsidP="00CB115A">
      <w:pPr>
        <w:rPr>
          <w:rFonts w:ascii="Inter" w:hAnsi="Inter"/>
        </w:rPr>
      </w:pPr>
    </w:p>
    <w:p w14:paraId="358CD6D3" w14:textId="77777777" w:rsidR="002F303D" w:rsidRPr="00D253AF" w:rsidRDefault="002F303D" w:rsidP="00CB115A">
      <w:pPr>
        <w:rPr>
          <w:rFonts w:ascii="Inter" w:hAnsi="Inter"/>
        </w:rPr>
      </w:pPr>
    </w:p>
    <w:p w14:paraId="65269EA7" w14:textId="2BAECF4A" w:rsidR="001E4FA5" w:rsidRPr="00D253AF" w:rsidRDefault="001E4FA5">
      <w:pPr>
        <w:rPr>
          <w:rFonts w:ascii="Inter" w:hAnsi="Inter"/>
        </w:rPr>
      </w:pPr>
      <w:r w:rsidRPr="00D253AF">
        <w:rPr>
          <w:rFonts w:ascii="Inter" w:hAnsi="Inter"/>
        </w:rPr>
        <w:br w:type="page"/>
      </w:r>
    </w:p>
    <w:p w14:paraId="4CDEBE42" w14:textId="77777777" w:rsidR="001E4FA5" w:rsidRPr="00D253AF" w:rsidRDefault="001E4FA5" w:rsidP="001E4FA5">
      <w:pPr>
        <w:spacing w:after="80"/>
        <w:jc w:val="center"/>
        <w:rPr>
          <w:rFonts w:ascii="Inter" w:hAnsi="Inter"/>
          <w:b/>
          <w:bCs/>
          <w:caps/>
          <w:color w:val="6C4FBF"/>
          <w:sz w:val="18"/>
          <w:szCs w:val="18"/>
        </w:rPr>
      </w:pPr>
      <w:r w:rsidRPr="00D253AF">
        <w:rPr>
          <w:rFonts w:ascii="Inter" w:hAnsi="Inter"/>
          <w:b/>
          <w:bCs/>
          <w:caps/>
          <w:color w:val="6C4FBF"/>
          <w:sz w:val="18"/>
          <w:szCs w:val="18"/>
        </w:rPr>
        <w:lastRenderedPageBreak/>
        <w:t>HR and L&amp;D BLUEPRINT FOR Roll-Out</w:t>
      </w:r>
    </w:p>
    <w:p w14:paraId="1835C338" w14:textId="77777777" w:rsidR="001E4FA5" w:rsidRPr="00D253AF" w:rsidRDefault="001E4FA5" w:rsidP="001E4FA5">
      <w:pPr>
        <w:spacing w:after="80"/>
        <w:jc w:val="center"/>
        <w:rPr>
          <w:rFonts w:ascii="Inter" w:hAnsi="Inter"/>
        </w:rPr>
      </w:pPr>
    </w:p>
    <w:p w14:paraId="618EFBA1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  <w:r w:rsidRPr="00D253AF">
        <w:rPr>
          <w:rFonts w:ascii="Inter" w:hAnsi="Inter"/>
          <w:b/>
          <w:bCs/>
          <w:color w:val="1A1A1A"/>
          <w:sz w:val="38"/>
          <w:szCs w:val="38"/>
        </w:rPr>
        <w:t>Roll it out without creating another process</w:t>
      </w:r>
    </w:p>
    <w:p w14:paraId="455849D9" w14:textId="77777777" w:rsidR="001E4FA5" w:rsidRPr="00D253AF" w:rsidRDefault="001E4FA5" w:rsidP="001E4FA5">
      <w:pPr>
        <w:spacing w:after="200"/>
        <w:jc w:val="center"/>
        <w:rPr>
          <w:rFonts w:ascii="Inter" w:hAnsi="Inter"/>
          <w:i/>
          <w:iCs/>
          <w:color w:val="5B5B5B"/>
          <w:sz w:val="21"/>
          <w:szCs w:val="21"/>
        </w:rPr>
      </w:pPr>
      <w:r w:rsidRPr="00D253AF">
        <w:rPr>
          <w:rFonts w:ascii="Inter" w:hAnsi="Inter"/>
          <w:i/>
          <w:iCs/>
          <w:color w:val="5B5B5B"/>
          <w:sz w:val="21"/>
          <w:szCs w:val="21"/>
        </w:rPr>
        <w:t xml:space="preserve">Start with the questions and the rhythm. Prove the </w:t>
      </w:r>
      <w:proofErr w:type="spellStart"/>
      <w:r w:rsidRPr="00D253AF">
        <w:rPr>
          <w:rFonts w:ascii="Inter" w:hAnsi="Inter"/>
          <w:i/>
          <w:iCs/>
          <w:color w:val="5B5B5B"/>
          <w:sz w:val="21"/>
          <w:szCs w:val="21"/>
        </w:rPr>
        <w:t>behavior</w:t>
      </w:r>
      <w:proofErr w:type="spellEnd"/>
      <w:r w:rsidRPr="00D253AF">
        <w:rPr>
          <w:rFonts w:ascii="Inter" w:hAnsi="Inter"/>
          <w:i/>
          <w:iCs/>
          <w:color w:val="5B5B5B"/>
          <w:sz w:val="21"/>
          <w:szCs w:val="21"/>
        </w:rPr>
        <w:t>, then automate and scale it.</w:t>
      </w:r>
    </w:p>
    <w:p w14:paraId="6715D50F" w14:textId="77777777" w:rsidR="001E4FA5" w:rsidRPr="00D253AF" w:rsidRDefault="001E4FA5" w:rsidP="001E4FA5">
      <w:pPr>
        <w:spacing w:after="2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271BF66C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4B9B8860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01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Attach it to an existing rhythm, if you have one</w:t>
            </w:r>
          </w:p>
          <w:p w14:paraId="28CBA23E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Use a weekly 1:1, end-of-week reflection or another routine managers already have. If they don’t have one, this framework provides the structure.</w:t>
            </w:r>
          </w:p>
        </w:tc>
      </w:tr>
    </w:tbl>
    <w:p w14:paraId="76C9552A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45101661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24D5147C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02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Choose the simplest delivery method</w:t>
            </w:r>
          </w:p>
          <w:p w14:paraId="1D7FA600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Share via Microsoft Word, Forms, a recurring Outlook or Teams calendar invitation, a Teams message or an existing 1:1 process.</w:t>
            </w:r>
          </w:p>
        </w:tc>
      </w:tr>
    </w:tbl>
    <w:p w14:paraId="153772EA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08885141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0B402F29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03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 xml:space="preserve">Set clear expectations for employees </w:t>
            </w:r>
          </w:p>
          <w:p w14:paraId="385DFB8E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Let employees know this is not a reporting tool. It’s a way to share what’s important to them, and to receive timely feedback and coaching.</w:t>
            </w:r>
          </w:p>
        </w:tc>
      </w:tr>
    </w:tbl>
    <w:p w14:paraId="70A1D5D8" w14:textId="77777777" w:rsidR="001E4FA5" w:rsidRPr="00D253AF" w:rsidRDefault="001E4FA5" w:rsidP="001E4FA5">
      <w:pPr>
        <w:spacing w:after="100"/>
        <w:rPr>
          <w:rFonts w:ascii="Inter" w:hAnsi="Inter"/>
          <w:i/>
          <w:iCs/>
          <w:color w:val="5B5B5B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350313BF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0B95B842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04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Set clear expectations for managers</w:t>
            </w:r>
          </w:p>
          <w:p w14:paraId="09CA67F7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Ask managers to take at least one meaningful action each week: recognize, respond, coach, clarify or follow up.</w:t>
            </w:r>
          </w:p>
        </w:tc>
      </w:tr>
    </w:tbl>
    <w:p w14:paraId="521955E3" w14:textId="77777777" w:rsidR="001E4FA5" w:rsidRPr="00D253AF" w:rsidRDefault="001E4FA5" w:rsidP="001E4FA5">
      <w:pPr>
        <w:spacing w:after="100"/>
        <w:jc w:val="center"/>
        <w:rPr>
          <w:rFonts w:ascii="Inter" w:hAnsi="Inter"/>
          <w:i/>
          <w:iCs/>
          <w:color w:val="5B5B5B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048430C1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3100B497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05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>Pilot with one group</w:t>
            </w:r>
          </w:p>
          <w:p w14:paraId="031CD781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Keep the same questions for several weeks so the rhythm becomes familiar before rolling it out further, adding or changing questions.</w:t>
            </w:r>
          </w:p>
        </w:tc>
      </w:tr>
    </w:tbl>
    <w:p w14:paraId="5E4F1B21" w14:textId="77777777" w:rsidR="001E4FA5" w:rsidRPr="00D253AF" w:rsidRDefault="001E4FA5" w:rsidP="001E4FA5">
      <w:pPr>
        <w:spacing w:after="10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E4FA5" w:rsidRPr="00D253AF" w14:paraId="0BEADC06" w14:textId="77777777" w:rsidTr="00DB43A2">
        <w:trPr>
          <w:cantSplit/>
          <w:jc w:val="center"/>
        </w:trPr>
        <w:tc>
          <w:tcPr>
            <w:tcW w:w="9026" w:type="dxa"/>
            <w:tcBorders>
              <w:left w:val="single" w:sz="28" w:space="0" w:color="6C4FBF"/>
            </w:tcBorders>
            <w:shd w:val="clear" w:color="auto" w:fill="F3F3F3"/>
            <w:tcMar>
              <w:top w:w="130" w:type="dxa"/>
              <w:left w:w="240" w:type="dxa"/>
              <w:bottom w:w="130" w:type="dxa"/>
              <w:right w:w="200" w:type="dxa"/>
            </w:tcMar>
          </w:tcPr>
          <w:p w14:paraId="1BD0A89B" w14:textId="77777777" w:rsidR="001E4FA5" w:rsidRPr="00D253AF" w:rsidRDefault="001E4FA5" w:rsidP="00DB43A2">
            <w:pPr>
              <w:spacing w:after="6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6C4FBF"/>
              </w:rPr>
              <w:t xml:space="preserve">06  </w:t>
            </w:r>
            <w:r w:rsidRPr="00D253AF">
              <w:rPr>
                <w:rFonts w:ascii="Inter" w:hAnsi="Inter"/>
                <w:b/>
                <w:bCs/>
                <w:color w:val="1A1A1A"/>
              </w:rPr>
              <w:t xml:space="preserve">Review the </w:t>
            </w:r>
            <w:proofErr w:type="spellStart"/>
            <w:r w:rsidRPr="00D253AF">
              <w:rPr>
                <w:rFonts w:ascii="Inter" w:hAnsi="Inter"/>
                <w:b/>
                <w:bCs/>
                <w:color w:val="1A1A1A"/>
              </w:rPr>
              <w:t>behavior</w:t>
            </w:r>
            <w:proofErr w:type="spellEnd"/>
            <w:r w:rsidRPr="00D253AF">
              <w:rPr>
                <w:rFonts w:ascii="Inter" w:hAnsi="Inter"/>
                <w:b/>
                <w:bCs/>
                <w:color w:val="1A1A1A"/>
              </w:rPr>
              <w:t>, not just completion</w:t>
            </w:r>
          </w:p>
          <w:p w14:paraId="2EE114E2" w14:textId="77777777" w:rsidR="001E4FA5" w:rsidRPr="00D253AF" w:rsidRDefault="001E4FA5" w:rsidP="00DB43A2">
            <w:pPr>
              <w:spacing w:after="4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i/>
                <w:iCs/>
                <w:color w:val="5B5B5B"/>
              </w:rPr>
              <w:t>Check whether managers responded and whether useful conversations followed. Remove anything that feels like reporting.</w:t>
            </w:r>
          </w:p>
        </w:tc>
      </w:tr>
    </w:tbl>
    <w:p w14:paraId="59F814AC" w14:textId="77777777" w:rsidR="001E4FA5" w:rsidRPr="00D253AF" w:rsidRDefault="001E4FA5" w:rsidP="001E4FA5">
      <w:pPr>
        <w:spacing w:after="150"/>
        <w:rPr>
          <w:rFonts w:ascii="Inter" w:hAnsi="Inter"/>
        </w:rPr>
      </w:pPr>
    </w:p>
    <w:p w14:paraId="1D3DF8EE" w14:textId="77777777" w:rsidR="001E4FA5" w:rsidRPr="00D253AF" w:rsidRDefault="001E4FA5" w:rsidP="001E4FA5">
      <w:pPr>
        <w:spacing w:after="90"/>
        <w:jc w:val="center"/>
        <w:rPr>
          <w:rFonts w:ascii="Inter" w:hAnsi="Inter"/>
          <w:b/>
          <w:bCs/>
          <w:color w:val="1A1A1A"/>
          <w:sz w:val="24"/>
          <w:szCs w:val="24"/>
        </w:rPr>
      </w:pPr>
      <w:r w:rsidRPr="00D253AF">
        <w:rPr>
          <w:rFonts w:ascii="Inter" w:hAnsi="Inter"/>
          <w:b/>
          <w:bCs/>
          <w:color w:val="1A1A1A"/>
          <w:sz w:val="24"/>
          <w:szCs w:val="24"/>
        </w:rPr>
        <w:t>Signs the Check-in is working</w:t>
      </w:r>
    </w:p>
    <w:p w14:paraId="6D839242" w14:textId="77777777" w:rsidR="001E4FA5" w:rsidRPr="00D253AF" w:rsidRDefault="001E4FA5" w:rsidP="001E4FA5">
      <w:pPr>
        <w:spacing w:after="90"/>
        <w:jc w:val="center"/>
        <w:rPr>
          <w:rFonts w:ascii="Inter" w:hAnsi="Inter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9"/>
        <w:gridCol w:w="3009"/>
        <w:gridCol w:w="3008"/>
      </w:tblGrid>
      <w:tr w:rsidR="001E4FA5" w:rsidRPr="00D253AF" w14:paraId="2CA1A25A" w14:textId="77777777" w:rsidTr="00DB43A2">
        <w:trPr>
          <w:jc w:val="center"/>
        </w:trPr>
        <w:tc>
          <w:tcPr>
            <w:tcW w:w="3009" w:type="dxa"/>
            <w:shd w:val="clear" w:color="auto" w:fill="E9F0F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B8ED8F9" w14:textId="77777777" w:rsidR="001E4FA5" w:rsidRPr="00D253AF" w:rsidRDefault="001E4FA5" w:rsidP="00DB43A2">
            <w:pPr>
              <w:spacing w:after="7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B5FA8"/>
              </w:rPr>
              <w:t>EMPLOYEES</w:t>
            </w:r>
          </w:p>
          <w:p w14:paraId="6226B0FB" w14:textId="77777777" w:rsidR="001E4FA5" w:rsidRPr="00D253AF" w:rsidRDefault="001E4FA5" w:rsidP="00DB43A2">
            <w:pPr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Share progress, blockers, support needs and recognition consistently.</w:t>
            </w:r>
          </w:p>
        </w:tc>
        <w:tc>
          <w:tcPr>
            <w:tcW w:w="3009" w:type="dxa"/>
            <w:shd w:val="clear" w:color="auto" w:fill="E9F6EE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1607603" w14:textId="77777777" w:rsidR="001E4FA5" w:rsidRPr="00D253AF" w:rsidRDefault="001E4FA5" w:rsidP="00DB43A2">
            <w:pPr>
              <w:spacing w:after="7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1E7A46"/>
              </w:rPr>
              <w:t>MANAGERS</w:t>
            </w:r>
          </w:p>
          <w:p w14:paraId="6C9C08FC" w14:textId="77777777" w:rsidR="001E4FA5" w:rsidRPr="00D253AF" w:rsidRDefault="001E4FA5" w:rsidP="00DB43A2">
            <w:pPr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Respond while the context is fresh and carry deeper topics into 1:1s.</w:t>
            </w:r>
          </w:p>
        </w:tc>
        <w:tc>
          <w:tcPr>
            <w:tcW w:w="3008" w:type="dxa"/>
            <w:shd w:val="clear" w:color="auto" w:fill="F1EEFB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91198B8" w14:textId="77777777" w:rsidR="001E4FA5" w:rsidRPr="00D253AF" w:rsidRDefault="001E4FA5" w:rsidP="00DB43A2">
            <w:pPr>
              <w:spacing w:after="70"/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b/>
                <w:bCs/>
                <w:color w:val="5B3FA0"/>
              </w:rPr>
              <w:t>HR AND L&amp;D</w:t>
            </w:r>
          </w:p>
          <w:p w14:paraId="731CA2E2" w14:textId="77777777" w:rsidR="001E4FA5" w:rsidRPr="00D253AF" w:rsidRDefault="001E4FA5" w:rsidP="00DB43A2">
            <w:pPr>
              <w:jc w:val="center"/>
              <w:rPr>
                <w:rFonts w:ascii="Inter" w:hAnsi="Inter"/>
              </w:rPr>
            </w:pPr>
            <w:r w:rsidRPr="00D253AF">
              <w:rPr>
                <w:rFonts w:ascii="Inter" w:hAnsi="Inter"/>
                <w:color w:val="5B5B5B"/>
              </w:rPr>
              <w:t>See sustained use and useful conversations, not just completed forms.</w:t>
            </w:r>
          </w:p>
        </w:tc>
      </w:tr>
    </w:tbl>
    <w:p w14:paraId="4FDE200D" w14:textId="77777777" w:rsidR="001E4FA5" w:rsidRPr="00D253AF" w:rsidRDefault="001E4FA5" w:rsidP="001E4FA5">
      <w:pPr>
        <w:spacing w:after="80"/>
        <w:jc w:val="center"/>
        <w:rPr>
          <w:rFonts w:ascii="Inter" w:hAnsi="Inter"/>
          <w:b/>
          <w:bCs/>
          <w:caps/>
          <w:color w:val="E8541E"/>
          <w:sz w:val="18"/>
          <w:szCs w:val="18"/>
        </w:rPr>
      </w:pPr>
    </w:p>
    <w:p w14:paraId="692CA0A6" w14:textId="77777777" w:rsidR="002208A9" w:rsidRPr="00D253AF" w:rsidRDefault="002208A9" w:rsidP="002208A9">
      <w:pPr>
        <w:jc w:val="center"/>
        <w:rPr>
          <w:rFonts w:ascii="Inter" w:hAnsi="Inter"/>
        </w:rPr>
      </w:pPr>
    </w:p>
    <w:p w14:paraId="6FD675A1" w14:textId="2CD01EDE" w:rsidR="00780D6F" w:rsidRPr="00D253AF" w:rsidRDefault="00D213A2" w:rsidP="00D213A2">
      <w:pPr>
        <w:jc w:val="center"/>
        <w:rPr>
          <w:rFonts w:ascii="Inter" w:hAnsi="Inter"/>
        </w:rPr>
      </w:pPr>
      <w:r w:rsidRPr="00D253AF">
        <w:rPr>
          <w:rFonts w:ascii="Inter" w:hAnsi="Inter"/>
          <w:noProof/>
        </w:rPr>
        <w:drawing>
          <wp:inline distT="0" distB="0" distL="0" distR="0" wp14:anchorId="39A8AD07" wp14:editId="52FB5DBD">
            <wp:extent cx="3067050" cy="405130"/>
            <wp:effectExtent l="0" t="0" r="0" b="0"/>
            <wp:docPr id="1346066545" name="Picture 4">
              <a:hlinkClick xmlns:a="http://schemas.openxmlformats.org/drawingml/2006/main" r:id="rId15"/>
              <a:extLst xmlns:a="http://schemas.openxmlformats.org/drawingml/2006/main">
                <a:ext uri="{FF2B5EF4-FFF2-40B4-BE49-F238E27FC236}">
                  <a16:creationId xmlns:a16="http://schemas.microsoft.com/office/drawing/2014/main" id="{E000E91A-74C5-45D3-A834-3DDC2B5AA8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66545" name="Picture 4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80D6F" w:rsidRPr="00D253AF" w:rsidSect="009E7C8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09" w:right="1080" w:bottom="426" w:left="1080" w:header="708" w:footer="4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7E7C" w14:textId="77777777" w:rsidR="00595E17" w:rsidRDefault="00595E17">
      <w:r>
        <w:separator/>
      </w:r>
    </w:p>
  </w:endnote>
  <w:endnote w:type="continuationSeparator" w:id="0">
    <w:p w14:paraId="018FCE01" w14:textId="77777777" w:rsidR="00595E17" w:rsidRDefault="00595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Inter Variable Text">
    <w:altName w:val="Calibri"/>
    <w:charset w:val="00"/>
    <w:family w:val="auto"/>
    <w:pitch w:val="variable"/>
    <w:sig w:usb0="E0000AFF" w:usb1="5200A1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4B86" w14:textId="77777777" w:rsidR="009E2BD8" w:rsidRDefault="009E2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3535" w14:textId="77777777" w:rsidR="009E7C88" w:rsidRDefault="009E7C88" w:rsidP="009E7C88">
    <w:pPr>
      <w:pBdr>
        <w:top w:val="single" w:sz="4" w:space="1" w:color="auto"/>
      </w:pBdr>
      <w:tabs>
        <w:tab w:val="right" w:pos="9746"/>
      </w:tabs>
      <w:jc w:val="center"/>
      <w:rPr>
        <w:rFonts w:ascii="Inter Variable Text" w:hAnsi="Inter Variable Text"/>
        <w:sz w:val="16"/>
        <w:szCs w:val="16"/>
      </w:rPr>
    </w:pPr>
  </w:p>
  <w:p w14:paraId="2A37C961" w14:textId="77777777" w:rsidR="009E7C88" w:rsidRDefault="009E7C88" w:rsidP="009E7C88">
    <w:pPr>
      <w:tabs>
        <w:tab w:val="right" w:pos="9746"/>
      </w:tabs>
      <w:jc w:val="center"/>
      <w:rPr>
        <w:rFonts w:ascii="Inter Variable Text" w:hAnsi="Inter Variable Text"/>
        <w:sz w:val="16"/>
        <w:szCs w:val="16"/>
      </w:rPr>
    </w:pPr>
  </w:p>
  <w:p w14:paraId="39356109" w14:textId="77777777" w:rsidR="009E7C88" w:rsidRDefault="009E7C88" w:rsidP="009E7C88">
    <w:pPr>
      <w:tabs>
        <w:tab w:val="right" w:pos="9746"/>
      </w:tabs>
      <w:jc w:val="center"/>
      <w:rPr>
        <w:rFonts w:ascii="Inter Variable Text" w:hAnsi="Inter Variable Text"/>
        <w:sz w:val="16"/>
        <w:szCs w:val="16"/>
      </w:rPr>
    </w:pPr>
    <w:r w:rsidRPr="00B470EE">
      <w:rPr>
        <w:rFonts w:ascii="Inter Variable Text" w:hAnsi="Inter Variable Text"/>
        <w:sz w:val="16"/>
        <w:szCs w:val="16"/>
      </w:rPr>
      <w:t>15-MINUTE MASTERCLASS FRAMEWORK 1 – THE WEEKLY CHECK-IN</w:t>
    </w:r>
  </w:p>
  <w:p w14:paraId="376B64CF" w14:textId="13A71BBA" w:rsidR="00817F3E" w:rsidRPr="00817F3E" w:rsidRDefault="00817F3E" w:rsidP="00817F3E">
    <w:pPr>
      <w:jc w:val="center"/>
      <w:rPr>
        <w:rFonts w:ascii="Inter Variable Text" w:hAnsi="Inter Variable Text"/>
        <w:sz w:val="12"/>
        <w:szCs w:val="12"/>
      </w:rPr>
    </w:pPr>
    <w:r w:rsidRPr="00817F3E">
      <w:rPr>
        <w:rFonts w:ascii="Inter Variable Text" w:hAnsi="Inter Variable Text"/>
      </w:rPr>
      <w:t xml:space="preserve">Watch the full Masterclass series on-demand at </w:t>
    </w:r>
    <w:hyperlink r:id="rId1" w:history="1">
      <w:r w:rsidRPr="00817F3E">
        <w:rPr>
          <w:rStyle w:val="Hyperlink"/>
          <w:rFonts w:ascii="Inter Variable Text" w:hAnsi="Inter Variable Text"/>
        </w:rPr>
        <w:t>zensai.com/event/5-manager-behaviors-masterclass/</w:t>
      </w:r>
    </w:hyperlink>
  </w:p>
  <w:p w14:paraId="3A466902" w14:textId="77777777" w:rsidR="009E7C88" w:rsidRDefault="009E7C88" w:rsidP="009E7C88">
    <w:pPr>
      <w:tabs>
        <w:tab w:val="right" w:pos="9746"/>
      </w:tabs>
      <w:jc w:val="center"/>
      <w:rPr>
        <w:rFonts w:ascii="Inter Variable Text" w:hAnsi="Inter Variable Text"/>
        <w:sz w:val="16"/>
        <w:szCs w:val="16"/>
      </w:rPr>
    </w:pPr>
  </w:p>
  <w:p w14:paraId="64E15E68" w14:textId="11C0518C" w:rsidR="00702DE8" w:rsidRDefault="009E7C88" w:rsidP="00780D6F">
    <w:pPr>
      <w:pStyle w:val="Footer"/>
      <w:jc w:val="center"/>
    </w:pPr>
    <w:r>
      <w:rPr>
        <w:rFonts w:ascii="Inter Variable Text" w:hAnsi="Inter Variable Text"/>
        <w:noProof/>
        <w:sz w:val="16"/>
        <w:szCs w:val="16"/>
      </w:rPr>
      <w:drawing>
        <wp:inline distT="0" distB="0" distL="0" distR="0" wp14:anchorId="1A051305" wp14:editId="4FB77245">
          <wp:extent cx="661987" cy="189712"/>
          <wp:effectExtent l="0" t="0" r="5080" b="1270"/>
          <wp:docPr id="56575332" name="Graphic 3">
            <a:extLst xmlns:a="http://schemas.openxmlformats.org/drawingml/2006/main">
              <a:ext uri="{FF2B5EF4-FFF2-40B4-BE49-F238E27FC236}">
                <a16:creationId xmlns:a16="http://schemas.microsoft.com/office/drawing/2014/main" id="{DD5A348C-19DB-4026-B550-F21F5DFB21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537374" name="Graphic 1012537374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18" cy="194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72234" w14:textId="77777777" w:rsidR="009E2BD8" w:rsidRDefault="009E2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48EDF" w14:textId="77777777" w:rsidR="00595E17" w:rsidRDefault="00595E17">
      <w:r>
        <w:separator/>
      </w:r>
    </w:p>
  </w:footnote>
  <w:footnote w:type="continuationSeparator" w:id="0">
    <w:p w14:paraId="71392832" w14:textId="77777777" w:rsidR="00595E17" w:rsidRDefault="00595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43F7" w14:textId="77777777" w:rsidR="009E2BD8" w:rsidRDefault="009E2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F0E3" w14:textId="77777777" w:rsidR="009E2BD8" w:rsidRDefault="009E2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550D" w14:textId="77777777" w:rsidR="009E2BD8" w:rsidRDefault="009E2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9365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3741D5"/>
    <w:multiLevelType w:val="multilevel"/>
    <w:tmpl w:val="9AB4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569BA"/>
    <w:multiLevelType w:val="hybridMultilevel"/>
    <w:tmpl w:val="9E50FFC8"/>
    <w:lvl w:ilvl="0" w:tplc="0809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3BAD15E1"/>
    <w:multiLevelType w:val="hybridMultilevel"/>
    <w:tmpl w:val="1E96DD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D22A3"/>
    <w:multiLevelType w:val="hybridMultilevel"/>
    <w:tmpl w:val="EFFEA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A680D"/>
    <w:multiLevelType w:val="hybridMultilevel"/>
    <w:tmpl w:val="14C407CA"/>
    <w:lvl w:ilvl="0" w:tplc="3F0ACC02">
      <w:start w:val="1"/>
      <w:numFmt w:val="bullet"/>
      <w:lvlText w:val="•"/>
      <w:lvlJc w:val="left"/>
      <w:pPr>
        <w:ind w:left="360" w:hanging="260"/>
      </w:pPr>
    </w:lvl>
    <w:lvl w:ilvl="1" w:tplc="19E606B4">
      <w:numFmt w:val="decimal"/>
      <w:lvlText w:val=""/>
      <w:lvlJc w:val="left"/>
    </w:lvl>
    <w:lvl w:ilvl="2" w:tplc="9EEA0ADA">
      <w:numFmt w:val="decimal"/>
      <w:lvlText w:val=""/>
      <w:lvlJc w:val="left"/>
    </w:lvl>
    <w:lvl w:ilvl="3" w:tplc="8E5C00A2">
      <w:numFmt w:val="decimal"/>
      <w:lvlText w:val=""/>
      <w:lvlJc w:val="left"/>
    </w:lvl>
    <w:lvl w:ilvl="4" w:tplc="823E0EDC">
      <w:numFmt w:val="decimal"/>
      <w:lvlText w:val=""/>
      <w:lvlJc w:val="left"/>
    </w:lvl>
    <w:lvl w:ilvl="5" w:tplc="84C6384C">
      <w:numFmt w:val="decimal"/>
      <w:lvlText w:val=""/>
      <w:lvlJc w:val="left"/>
    </w:lvl>
    <w:lvl w:ilvl="6" w:tplc="2992122C">
      <w:numFmt w:val="decimal"/>
      <w:lvlText w:val=""/>
      <w:lvlJc w:val="left"/>
    </w:lvl>
    <w:lvl w:ilvl="7" w:tplc="74E86404">
      <w:numFmt w:val="decimal"/>
      <w:lvlText w:val=""/>
      <w:lvlJc w:val="left"/>
    </w:lvl>
    <w:lvl w:ilvl="8" w:tplc="5B262252">
      <w:numFmt w:val="decimal"/>
      <w:lvlText w:val=""/>
      <w:lvlJc w:val="left"/>
    </w:lvl>
  </w:abstractNum>
  <w:abstractNum w:abstractNumId="7" w15:restartNumberingAfterBreak="0">
    <w:nsid w:val="66F05C53"/>
    <w:multiLevelType w:val="hybridMultilevel"/>
    <w:tmpl w:val="47ACEB9E"/>
    <w:lvl w:ilvl="0" w:tplc="CEDEA084">
      <w:start w:val="1"/>
      <w:numFmt w:val="bullet"/>
      <w:lvlText w:val="●"/>
      <w:lvlJc w:val="left"/>
      <w:pPr>
        <w:ind w:left="720" w:hanging="360"/>
      </w:pPr>
    </w:lvl>
    <w:lvl w:ilvl="1" w:tplc="60180C08">
      <w:start w:val="1"/>
      <w:numFmt w:val="bullet"/>
      <w:lvlText w:val="○"/>
      <w:lvlJc w:val="left"/>
      <w:pPr>
        <w:ind w:left="1440" w:hanging="360"/>
      </w:pPr>
    </w:lvl>
    <w:lvl w:ilvl="2" w:tplc="02944E04">
      <w:start w:val="1"/>
      <w:numFmt w:val="bullet"/>
      <w:lvlText w:val="■"/>
      <w:lvlJc w:val="left"/>
      <w:pPr>
        <w:ind w:left="2160" w:hanging="360"/>
      </w:pPr>
    </w:lvl>
    <w:lvl w:ilvl="3" w:tplc="65A8563C">
      <w:start w:val="1"/>
      <w:numFmt w:val="bullet"/>
      <w:lvlText w:val="●"/>
      <w:lvlJc w:val="left"/>
      <w:pPr>
        <w:ind w:left="2880" w:hanging="360"/>
      </w:pPr>
    </w:lvl>
    <w:lvl w:ilvl="4" w:tplc="BEEE49FE">
      <w:start w:val="1"/>
      <w:numFmt w:val="bullet"/>
      <w:lvlText w:val="○"/>
      <w:lvlJc w:val="left"/>
      <w:pPr>
        <w:ind w:left="3600" w:hanging="360"/>
      </w:pPr>
    </w:lvl>
    <w:lvl w:ilvl="5" w:tplc="F1B66E88">
      <w:start w:val="1"/>
      <w:numFmt w:val="bullet"/>
      <w:lvlText w:val="■"/>
      <w:lvlJc w:val="left"/>
      <w:pPr>
        <w:ind w:left="4320" w:hanging="360"/>
      </w:pPr>
    </w:lvl>
    <w:lvl w:ilvl="6" w:tplc="DA325406">
      <w:start w:val="1"/>
      <w:numFmt w:val="bullet"/>
      <w:lvlText w:val="●"/>
      <w:lvlJc w:val="left"/>
      <w:pPr>
        <w:ind w:left="5040" w:hanging="360"/>
      </w:pPr>
    </w:lvl>
    <w:lvl w:ilvl="7" w:tplc="C874B922">
      <w:start w:val="1"/>
      <w:numFmt w:val="bullet"/>
      <w:lvlText w:val="●"/>
      <w:lvlJc w:val="left"/>
      <w:pPr>
        <w:ind w:left="5760" w:hanging="360"/>
      </w:pPr>
    </w:lvl>
    <w:lvl w:ilvl="8" w:tplc="E9201210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F085ABE"/>
    <w:multiLevelType w:val="hybridMultilevel"/>
    <w:tmpl w:val="F8044A5A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72753D2B"/>
    <w:multiLevelType w:val="hybridMultilevel"/>
    <w:tmpl w:val="B4D60FC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091700541">
    <w:abstractNumId w:val="8"/>
  </w:num>
  <w:num w:numId="2" w16cid:durableId="1474909331">
    <w:abstractNumId w:val="3"/>
  </w:num>
  <w:num w:numId="3" w16cid:durableId="161624666">
    <w:abstractNumId w:val="2"/>
  </w:num>
  <w:num w:numId="4" w16cid:durableId="1881165118">
    <w:abstractNumId w:val="7"/>
    <w:lvlOverride w:ilvl="0">
      <w:startOverride w:val="1"/>
    </w:lvlOverride>
  </w:num>
  <w:num w:numId="5" w16cid:durableId="361979012">
    <w:abstractNumId w:val="0"/>
  </w:num>
  <w:num w:numId="6" w16cid:durableId="487862818">
    <w:abstractNumId w:val="4"/>
  </w:num>
  <w:num w:numId="7" w16cid:durableId="645012655">
    <w:abstractNumId w:val="1"/>
  </w:num>
  <w:num w:numId="8" w16cid:durableId="775563712">
    <w:abstractNumId w:val="5"/>
  </w:num>
  <w:num w:numId="9" w16cid:durableId="977687653">
    <w:abstractNumId w:val="9"/>
  </w:num>
  <w:num w:numId="10" w16cid:durableId="981929995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F1"/>
    <w:rsid w:val="00031DB4"/>
    <w:rsid w:val="0004077D"/>
    <w:rsid w:val="00057EED"/>
    <w:rsid w:val="000610ED"/>
    <w:rsid w:val="00072B08"/>
    <w:rsid w:val="0007609C"/>
    <w:rsid w:val="0008024D"/>
    <w:rsid w:val="000B4A74"/>
    <w:rsid w:val="000C074F"/>
    <w:rsid w:val="000E3520"/>
    <w:rsid w:val="000F3DDA"/>
    <w:rsid w:val="000F7C76"/>
    <w:rsid w:val="00106A8C"/>
    <w:rsid w:val="00113B08"/>
    <w:rsid w:val="00165539"/>
    <w:rsid w:val="001A60DE"/>
    <w:rsid w:val="001E4FA5"/>
    <w:rsid w:val="0021508C"/>
    <w:rsid w:val="002208A9"/>
    <w:rsid w:val="00223DF1"/>
    <w:rsid w:val="00225553"/>
    <w:rsid w:val="0023512C"/>
    <w:rsid w:val="00242390"/>
    <w:rsid w:val="002561C0"/>
    <w:rsid w:val="002A7B2E"/>
    <w:rsid w:val="002B352B"/>
    <w:rsid w:val="002B4026"/>
    <w:rsid w:val="002E536E"/>
    <w:rsid w:val="002F303D"/>
    <w:rsid w:val="00311AF7"/>
    <w:rsid w:val="0032088C"/>
    <w:rsid w:val="00340E8D"/>
    <w:rsid w:val="00344D7C"/>
    <w:rsid w:val="00350721"/>
    <w:rsid w:val="00351E86"/>
    <w:rsid w:val="0039322C"/>
    <w:rsid w:val="003D4121"/>
    <w:rsid w:val="003E34BF"/>
    <w:rsid w:val="003F286E"/>
    <w:rsid w:val="00415734"/>
    <w:rsid w:val="0048081D"/>
    <w:rsid w:val="004E7A39"/>
    <w:rsid w:val="004F0D63"/>
    <w:rsid w:val="004F12C1"/>
    <w:rsid w:val="00527B92"/>
    <w:rsid w:val="0054048A"/>
    <w:rsid w:val="0054236E"/>
    <w:rsid w:val="0055538A"/>
    <w:rsid w:val="00590382"/>
    <w:rsid w:val="00595E17"/>
    <w:rsid w:val="005970C9"/>
    <w:rsid w:val="005B605C"/>
    <w:rsid w:val="005E579D"/>
    <w:rsid w:val="005F12B1"/>
    <w:rsid w:val="006167E8"/>
    <w:rsid w:val="00620092"/>
    <w:rsid w:val="00631944"/>
    <w:rsid w:val="00634B16"/>
    <w:rsid w:val="0066169D"/>
    <w:rsid w:val="00676787"/>
    <w:rsid w:val="006C6EC6"/>
    <w:rsid w:val="006D220D"/>
    <w:rsid w:val="006D2D8F"/>
    <w:rsid w:val="00702DE8"/>
    <w:rsid w:val="007076AB"/>
    <w:rsid w:val="0072466C"/>
    <w:rsid w:val="0074252D"/>
    <w:rsid w:val="00762353"/>
    <w:rsid w:val="00763E66"/>
    <w:rsid w:val="007769E7"/>
    <w:rsid w:val="00780D6F"/>
    <w:rsid w:val="00787377"/>
    <w:rsid w:val="007B3777"/>
    <w:rsid w:val="007B3A9A"/>
    <w:rsid w:val="007B7F7E"/>
    <w:rsid w:val="007E6BA6"/>
    <w:rsid w:val="00817F3E"/>
    <w:rsid w:val="008219F0"/>
    <w:rsid w:val="008230EF"/>
    <w:rsid w:val="0085120B"/>
    <w:rsid w:val="008E7DCA"/>
    <w:rsid w:val="00972D96"/>
    <w:rsid w:val="009A4846"/>
    <w:rsid w:val="009E2BD8"/>
    <w:rsid w:val="009E7C88"/>
    <w:rsid w:val="009F593F"/>
    <w:rsid w:val="00A36075"/>
    <w:rsid w:val="00A523A6"/>
    <w:rsid w:val="00A70239"/>
    <w:rsid w:val="00A715C4"/>
    <w:rsid w:val="00A919AC"/>
    <w:rsid w:val="00A96DCE"/>
    <w:rsid w:val="00AC5A9C"/>
    <w:rsid w:val="00AD158F"/>
    <w:rsid w:val="00B470EE"/>
    <w:rsid w:val="00B507FC"/>
    <w:rsid w:val="00B824A3"/>
    <w:rsid w:val="00BE5FEC"/>
    <w:rsid w:val="00BE6154"/>
    <w:rsid w:val="00BE7081"/>
    <w:rsid w:val="00C233E6"/>
    <w:rsid w:val="00C64A5D"/>
    <w:rsid w:val="00C6671A"/>
    <w:rsid w:val="00C718DD"/>
    <w:rsid w:val="00C85579"/>
    <w:rsid w:val="00CB115A"/>
    <w:rsid w:val="00CD66A3"/>
    <w:rsid w:val="00D10F65"/>
    <w:rsid w:val="00D213A2"/>
    <w:rsid w:val="00D253AF"/>
    <w:rsid w:val="00D3096E"/>
    <w:rsid w:val="00D31C89"/>
    <w:rsid w:val="00D779C4"/>
    <w:rsid w:val="00D93314"/>
    <w:rsid w:val="00DB4E04"/>
    <w:rsid w:val="00E5758C"/>
    <w:rsid w:val="00E67143"/>
    <w:rsid w:val="00E84702"/>
    <w:rsid w:val="00ED44F0"/>
    <w:rsid w:val="00F057ED"/>
    <w:rsid w:val="00F11080"/>
    <w:rsid w:val="00F15B64"/>
    <w:rsid w:val="00F3460B"/>
    <w:rsid w:val="00F827F8"/>
    <w:rsid w:val="00FC19A4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DA17"/>
  <w15:docId w15:val="{8BF6F3AA-CA08-44F5-89D2-2DD60DE3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B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B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B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6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466C"/>
  </w:style>
  <w:style w:type="paragraph" w:styleId="Footer">
    <w:name w:val="footer"/>
    <w:basedOn w:val="Normal"/>
    <w:link w:val="FooterChar"/>
    <w:uiPriority w:val="99"/>
    <w:unhideWhenUsed/>
    <w:rsid w:val="007246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466C"/>
  </w:style>
  <w:style w:type="table" w:styleId="TableGrid">
    <w:name w:val="Table Grid"/>
    <w:basedOn w:val="TableNormal"/>
    <w:uiPriority w:val="39"/>
    <w:rsid w:val="00A52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31DB4"/>
    <w:pPr>
      <w:numPr>
        <w:numId w:val="7"/>
      </w:numPr>
      <w:spacing w:after="120" w:line="276" w:lineRule="auto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350721"/>
    <w:pPr>
      <w:spacing w:after="120" w:line="480" w:lineRule="auto"/>
    </w:pPr>
    <w:rPr>
      <w:rFonts w:ascii="Aptos" w:eastAsiaTheme="minorEastAsia" w:hAnsi="Aptos" w:cstheme="minorBidi"/>
      <w:sz w:val="21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350721"/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ListNumber">
    <w:name w:val="List Number"/>
    <w:basedOn w:val="Normal"/>
    <w:uiPriority w:val="99"/>
    <w:unhideWhenUsed/>
    <w:rsid w:val="00350721"/>
    <w:pPr>
      <w:numPr>
        <w:numId w:val="5"/>
      </w:numPr>
      <w:tabs>
        <w:tab w:val="clear" w:pos="360"/>
      </w:tabs>
      <w:spacing w:after="120" w:line="276" w:lineRule="auto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208A9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E2B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2BD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E2BD8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BD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B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B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E2BD8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BD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BD8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9E2BD8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9E2BD8"/>
  </w:style>
  <w:style w:type="paragraph" w:styleId="Quote">
    <w:name w:val="Quote"/>
    <w:basedOn w:val="Normal"/>
    <w:next w:val="Normal"/>
    <w:link w:val="QuoteChar"/>
    <w:uiPriority w:val="29"/>
    <w:qFormat/>
    <w:rsid w:val="009E2B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BD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E2BD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B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E2B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E2B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E2BD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BD8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11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0" w:color="CBCBCB"/>
        <w:right w:val="none" w:sz="0" w:space="0" w:color="auto"/>
      </w:divBdr>
    </w:div>
    <w:div w:id="39540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0" w:color="CBCBCB"/>
        <w:right w:val="none" w:sz="0" w:space="0" w:color="auto"/>
      </w:divBdr>
    </w:div>
    <w:div w:id="137789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0" w:color="CBCBCB"/>
        <w:right w:val="none" w:sz="0" w:space="0" w:color="auto"/>
      </w:divBdr>
    </w:div>
    <w:div w:id="139647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0" w:color="CBCBCB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zensai.com/platform/scale/?utm_campaign=masterclass-series1&amp;utm_medium=events&amp;utm_source=ebook&amp;utm_content=takeaway" TargetMode="External"/><Relationship Id="rId23" Type="http://schemas.openxmlformats.org/officeDocument/2006/relationships/fontTable" Target="fontTable.xml"/><Relationship Id="rId10" Type="http://schemas.openxmlformats.org/officeDocument/2006/relationships/diagramData" Target="diagrams/data1.xm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https://zensai.com/event/5-manager-behaviors-masterclass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accent1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A909C4-66BD-44DD-8DA8-53F7728C03CF}" type="doc">
      <dgm:prSet loTypeId="urn:microsoft.com/office/officeart/2005/8/layout/cycle3" loCatId="cycle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287293C4-5E5E-4D8F-A3EB-3C4A1D459706}">
      <dgm:prSet phldrT="[Text]" custT="1"/>
      <dgm:spPr>
        <a:solidFill>
          <a:srgbClr val="FFD0B5"/>
        </a:solidFill>
      </dgm:spPr>
      <dgm:t>
        <a:bodyPr/>
        <a:lstStyle/>
        <a:p>
          <a:pPr algn="ctr">
            <a:buNone/>
          </a:pPr>
          <a:r>
            <a:rPr lang="en-GB" sz="800" b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01  Employee reflects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algn="ctr">
            <a:buNone/>
          </a:pPr>
          <a:r>
            <a:rPr lang="en-GB" sz="800" i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Complete the five prompts on the same day each week.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gm:t>
    </dgm:pt>
    <dgm:pt modelId="{F8813281-73AE-4A2F-9509-94C1DFF557BE}" type="parTrans" cxnId="{649B86A4-733C-4613-A179-7BD5581F18EB}">
      <dgm:prSet/>
      <dgm:spPr/>
      <dgm:t>
        <a:bodyPr/>
        <a:lstStyle/>
        <a:p>
          <a:pPr algn="r"/>
          <a:endParaRPr lang="en-GB"/>
        </a:p>
      </dgm:t>
    </dgm:pt>
    <dgm:pt modelId="{5D005199-24D9-44E5-838E-905EF6F2BB1C}" type="sibTrans" cxnId="{649B86A4-733C-4613-A179-7BD5581F18EB}">
      <dgm:prSet/>
      <dgm:spPr>
        <a:solidFill>
          <a:schemeClr val="bg1">
            <a:lumMod val="75000"/>
          </a:schemeClr>
        </a:solidFill>
      </dgm:spPr>
      <dgm:t>
        <a:bodyPr/>
        <a:lstStyle/>
        <a:p>
          <a:pPr algn="r"/>
          <a:endParaRPr lang="en-GB"/>
        </a:p>
      </dgm:t>
    </dgm:pt>
    <dgm:pt modelId="{B6A9B45C-BA7D-4B7B-AE1E-88DA6C3ECF05}">
      <dgm:prSet phldrT="[Text]" custT="1"/>
      <dgm:spPr>
        <a:solidFill>
          <a:srgbClr val="FFD0B5"/>
        </a:solidFill>
      </dgm:spPr>
      <dgm:t>
        <a:bodyPr/>
        <a:lstStyle/>
        <a:p>
          <a:pPr algn="ctr">
            <a:buNone/>
          </a:pPr>
          <a:r>
            <a:rPr lang="en-GB" sz="800" b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02  Manager responds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algn="ctr">
            <a:buNone/>
          </a:pPr>
          <a:r>
            <a:rPr lang="en-GB" sz="800" i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Recognize, respond, coach, clarify or follow up.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gm:t>
    </dgm:pt>
    <dgm:pt modelId="{C6F484E7-EBBE-47A1-A844-FC69630146F7}" type="parTrans" cxnId="{035F9A4A-FA9D-4617-B723-661A3AD90B9B}">
      <dgm:prSet/>
      <dgm:spPr/>
      <dgm:t>
        <a:bodyPr/>
        <a:lstStyle/>
        <a:p>
          <a:pPr algn="r"/>
          <a:endParaRPr lang="en-GB"/>
        </a:p>
      </dgm:t>
    </dgm:pt>
    <dgm:pt modelId="{EDD8A2D9-CCE1-48BF-82C7-28CC2ED0E3C8}" type="sibTrans" cxnId="{035F9A4A-FA9D-4617-B723-661A3AD90B9B}">
      <dgm:prSet/>
      <dgm:spPr/>
      <dgm:t>
        <a:bodyPr/>
        <a:lstStyle/>
        <a:p>
          <a:pPr algn="r"/>
          <a:endParaRPr lang="en-GB"/>
        </a:p>
      </dgm:t>
    </dgm:pt>
    <dgm:pt modelId="{6CA64E57-33E3-4445-AFFA-644DA25B3963}">
      <dgm:prSet phldrT="[Text]" custT="1"/>
      <dgm:spPr>
        <a:solidFill>
          <a:srgbClr val="FFD0B5"/>
        </a:solidFill>
      </dgm:spPr>
      <dgm:t>
        <a:bodyPr/>
        <a:lstStyle/>
        <a:p>
          <a:pPr algn="ctr">
            <a:buNone/>
          </a:pPr>
          <a:r>
            <a:rPr lang="en-GB" sz="800" b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03  Move deeper topics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algn="ctr">
            <a:buNone/>
          </a:pPr>
          <a:r>
            <a:rPr lang="en-GB" sz="800" i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Use the next 1:1 for anything that needs more time.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gm:t>
    </dgm:pt>
    <dgm:pt modelId="{E62546BB-D64C-444F-9682-449AFF5B7631}" type="parTrans" cxnId="{96E6FEDA-CBF5-44E7-86C4-2D841912217C}">
      <dgm:prSet/>
      <dgm:spPr/>
      <dgm:t>
        <a:bodyPr/>
        <a:lstStyle/>
        <a:p>
          <a:pPr algn="r"/>
          <a:endParaRPr lang="en-GB"/>
        </a:p>
      </dgm:t>
    </dgm:pt>
    <dgm:pt modelId="{82AA2BA3-ADA0-4F1B-874A-D176A59B35D1}" type="sibTrans" cxnId="{96E6FEDA-CBF5-44E7-86C4-2D841912217C}">
      <dgm:prSet/>
      <dgm:spPr/>
      <dgm:t>
        <a:bodyPr/>
        <a:lstStyle/>
        <a:p>
          <a:pPr algn="r"/>
          <a:endParaRPr lang="en-GB"/>
        </a:p>
      </dgm:t>
    </dgm:pt>
    <dgm:pt modelId="{02744D15-BA42-4159-8A57-B72C510CE28F}">
      <dgm:prSet phldrT="[Text]" custT="1"/>
      <dgm:spPr>
        <a:solidFill>
          <a:srgbClr val="FFD0B5"/>
        </a:solidFill>
      </dgm:spPr>
      <dgm:t>
        <a:bodyPr/>
        <a:lstStyle/>
        <a:p>
          <a:pPr algn="ctr">
            <a:buNone/>
          </a:pPr>
          <a:r>
            <a:rPr lang="en-GB" sz="800" b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04  Continue the conversation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algn="ctr">
            <a:buNone/>
          </a:pPr>
          <a:r>
            <a:rPr lang="en-GB" sz="800" i="1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Return to actions and themes in the next check-in, 1:1, or formal performance conversation.</a:t>
          </a:r>
          <a:endParaRPr lang="en-GB" sz="8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gm:t>
    </dgm:pt>
    <dgm:pt modelId="{2A07CBAB-ED1E-42FD-BA2C-F83540743903}" type="parTrans" cxnId="{43E57EC2-4C44-4EFB-84D9-77B71CAE786E}">
      <dgm:prSet/>
      <dgm:spPr/>
      <dgm:t>
        <a:bodyPr/>
        <a:lstStyle/>
        <a:p>
          <a:pPr algn="r"/>
          <a:endParaRPr lang="en-GB"/>
        </a:p>
      </dgm:t>
    </dgm:pt>
    <dgm:pt modelId="{282DDED8-317B-436C-9A87-C29CC3821385}" type="sibTrans" cxnId="{43E57EC2-4C44-4EFB-84D9-77B71CAE786E}">
      <dgm:prSet/>
      <dgm:spPr/>
      <dgm:t>
        <a:bodyPr/>
        <a:lstStyle/>
        <a:p>
          <a:pPr algn="r"/>
          <a:endParaRPr lang="en-GB"/>
        </a:p>
      </dgm:t>
    </dgm:pt>
    <dgm:pt modelId="{938B5A26-53E3-496F-8607-5A3799AECA89}" type="pres">
      <dgm:prSet presAssocID="{0EA909C4-66BD-44DD-8DA8-53F7728C03CF}" presName="Name0" presStyleCnt="0">
        <dgm:presLayoutVars>
          <dgm:dir/>
          <dgm:resizeHandles val="exact"/>
        </dgm:presLayoutVars>
      </dgm:prSet>
      <dgm:spPr/>
    </dgm:pt>
    <dgm:pt modelId="{F88012B5-4149-41F0-9EA1-36982A42289E}" type="pres">
      <dgm:prSet presAssocID="{0EA909C4-66BD-44DD-8DA8-53F7728C03CF}" presName="cycle" presStyleCnt="0"/>
      <dgm:spPr/>
    </dgm:pt>
    <dgm:pt modelId="{13B01B32-E162-43EC-BCDE-F90BEE9DD1F1}" type="pres">
      <dgm:prSet presAssocID="{287293C4-5E5E-4D8F-A3EB-3C4A1D459706}" presName="nodeFirstNode" presStyleLbl="node1" presStyleIdx="0" presStyleCnt="4">
        <dgm:presLayoutVars>
          <dgm:bulletEnabled val="1"/>
        </dgm:presLayoutVars>
      </dgm:prSet>
      <dgm:spPr/>
    </dgm:pt>
    <dgm:pt modelId="{454FF028-B884-468E-AD90-02E2BFBBAA56}" type="pres">
      <dgm:prSet presAssocID="{5D005199-24D9-44E5-838E-905EF6F2BB1C}" presName="sibTransFirstNode" presStyleLbl="bgShp" presStyleIdx="0" presStyleCnt="1"/>
      <dgm:spPr/>
    </dgm:pt>
    <dgm:pt modelId="{25130C4E-DA35-4A11-81E0-407BA5DD4CE7}" type="pres">
      <dgm:prSet presAssocID="{B6A9B45C-BA7D-4B7B-AE1E-88DA6C3ECF05}" presName="nodeFollowingNodes" presStyleLbl="node1" presStyleIdx="1" presStyleCnt="4" custRadScaleRad="155308" custRadScaleInc="572">
        <dgm:presLayoutVars>
          <dgm:bulletEnabled val="1"/>
        </dgm:presLayoutVars>
      </dgm:prSet>
      <dgm:spPr/>
    </dgm:pt>
    <dgm:pt modelId="{36D49AD9-5962-4DBC-BAA6-566B4610032F}" type="pres">
      <dgm:prSet presAssocID="{6CA64E57-33E3-4445-AFFA-644DA25B3963}" presName="nodeFollowingNodes" presStyleLbl="node1" presStyleIdx="2" presStyleCnt="4">
        <dgm:presLayoutVars>
          <dgm:bulletEnabled val="1"/>
        </dgm:presLayoutVars>
      </dgm:prSet>
      <dgm:spPr/>
    </dgm:pt>
    <dgm:pt modelId="{6D38416B-70D4-42CD-863F-74F211654C0E}" type="pres">
      <dgm:prSet presAssocID="{02744D15-BA42-4159-8A57-B72C510CE28F}" presName="nodeFollowingNodes" presStyleLbl="node1" presStyleIdx="3" presStyleCnt="4" custRadScaleRad="165919" custRadScaleInc="-268">
        <dgm:presLayoutVars>
          <dgm:bulletEnabled val="1"/>
        </dgm:presLayoutVars>
      </dgm:prSet>
      <dgm:spPr/>
    </dgm:pt>
  </dgm:ptLst>
  <dgm:cxnLst>
    <dgm:cxn modelId="{1AB9E609-4D34-4BBC-9C49-0F002B10CD54}" type="presOf" srcId="{287293C4-5E5E-4D8F-A3EB-3C4A1D459706}" destId="{13B01B32-E162-43EC-BCDE-F90BEE9DD1F1}" srcOrd="0" destOrd="0" presId="urn:microsoft.com/office/officeart/2005/8/layout/cycle3"/>
    <dgm:cxn modelId="{F80ACD2E-FC64-4EFB-8804-F04B06962573}" type="presOf" srcId="{6CA64E57-33E3-4445-AFFA-644DA25B3963}" destId="{36D49AD9-5962-4DBC-BAA6-566B4610032F}" srcOrd="0" destOrd="0" presId="urn:microsoft.com/office/officeart/2005/8/layout/cycle3"/>
    <dgm:cxn modelId="{035F9A4A-FA9D-4617-B723-661A3AD90B9B}" srcId="{0EA909C4-66BD-44DD-8DA8-53F7728C03CF}" destId="{B6A9B45C-BA7D-4B7B-AE1E-88DA6C3ECF05}" srcOrd="1" destOrd="0" parTransId="{C6F484E7-EBBE-47A1-A844-FC69630146F7}" sibTransId="{EDD8A2D9-CCE1-48BF-82C7-28CC2ED0E3C8}"/>
    <dgm:cxn modelId="{A0898786-7400-42DC-8835-32442F4434FB}" type="presOf" srcId="{B6A9B45C-BA7D-4B7B-AE1E-88DA6C3ECF05}" destId="{25130C4E-DA35-4A11-81E0-407BA5DD4CE7}" srcOrd="0" destOrd="0" presId="urn:microsoft.com/office/officeart/2005/8/layout/cycle3"/>
    <dgm:cxn modelId="{21012A91-3271-455C-8642-A20309987E37}" type="presOf" srcId="{5D005199-24D9-44E5-838E-905EF6F2BB1C}" destId="{454FF028-B884-468E-AD90-02E2BFBBAA56}" srcOrd="0" destOrd="0" presId="urn:microsoft.com/office/officeart/2005/8/layout/cycle3"/>
    <dgm:cxn modelId="{4FD9409B-48F0-450D-AF71-5F108CACD186}" type="presOf" srcId="{0EA909C4-66BD-44DD-8DA8-53F7728C03CF}" destId="{938B5A26-53E3-496F-8607-5A3799AECA89}" srcOrd="0" destOrd="0" presId="urn:microsoft.com/office/officeart/2005/8/layout/cycle3"/>
    <dgm:cxn modelId="{649B86A4-733C-4613-A179-7BD5581F18EB}" srcId="{0EA909C4-66BD-44DD-8DA8-53F7728C03CF}" destId="{287293C4-5E5E-4D8F-A3EB-3C4A1D459706}" srcOrd="0" destOrd="0" parTransId="{F8813281-73AE-4A2F-9509-94C1DFF557BE}" sibTransId="{5D005199-24D9-44E5-838E-905EF6F2BB1C}"/>
    <dgm:cxn modelId="{43E57EC2-4C44-4EFB-84D9-77B71CAE786E}" srcId="{0EA909C4-66BD-44DD-8DA8-53F7728C03CF}" destId="{02744D15-BA42-4159-8A57-B72C510CE28F}" srcOrd="3" destOrd="0" parTransId="{2A07CBAB-ED1E-42FD-BA2C-F83540743903}" sibTransId="{282DDED8-317B-436C-9A87-C29CC3821385}"/>
    <dgm:cxn modelId="{96E6FEDA-CBF5-44E7-86C4-2D841912217C}" srcId="{0EA909C4-66BD-44DD-8DA8-53F7728C03CF}" destId="{6CA64E57-33E3-4445-AFFA-644DA25B3963}" srcOrd="2" destOrd="0" parTransId="{E62546BB-D64C-444F-9682-449AFF5B7631}" sibTransId="{82AA2BA3-ADA0-4F1B-874A-D176A59B35D1}"/>
    <dgm:cxn modelId="{0C285FE5-96FE-4373-9692-FF55AD522A62}" type="presOf" srcId="{02744D15-BA42-4159-8A57-B72C510CE28F}" destId="{6D38416B-70D4-42CD-863F-74F211654C0E}" srcOrd="0" destOrd="0" presId="urn:microsoft.com/office/officeart/2005/8/layout/cycle3"/>
    <dgm:cxn modelId="{437481FA-5F88-455A-B94F-AAE94BCA4519}" type="presParOf" srcId="{938B5A26-53E3-496F-8607-5A3799AECA89}" destId="{F88012B5-4149-41F0-9EA1-36982A42289E}" srcOrd="0" destOrd="0" presId="urn:microsoft.com/office/officeart/2005/8/layout/cycle3"/>
    <dgm:cxn modelId="{CFEAD51A-DE66-4771-86EA-B38DFB38A501}" type="presParOf" srcId="{F88012B5-4149-41F0-9EA1-36982A42289E}" destId="{13B01B32-E162-43EC-BCDE-F90BEE9DD1F1}" srcOrd="0" destOrd="0" presId="urn:microsoft.com/office/officeart/2005/8/layout/cycle3"/>
    <dgm:cxn modelId="{8D9FC651-6273-42EC-BCD4-1CAA1E740D42}" type="presParOf" srcId="{F88012B5-4149-41F0-9EA1-36982A42289E}" destId="{454FF028-B884-468E-AD90-02E2BFBBAA56}" srcOrd="1" destOrd="0" presId="urn:microsoft.com/office/officeart/2005/8/layout/cycle3"/>
    <dgm:cxn modelId="{E21062EF-979A-473C-8EF0-B186CD5F5D91}" type="presParOf" srcId="{F88012B5-4149-41F0-9EA1-36982A42289E}" destId="{25130C4E-DA35-4A11-81E0-407BA5DD4CE7}" srcOrd="2" destOrd="0" presId="urn:microsoft.com/office/officeart/2005/8/layout/cycle3"/>
    <dgm:cxn modelId="{530C259A-8C5D-4394-A109-65DBEC1FF5E0}" type="presParOf" srcId="{F88012B5-4149-41F0-9EA1-36982A42289E}" destId="{36D49AD9-5962-4DBC-BAA6-566B4610032F}" srcOrd="3" destOrd="0" presId="urn:microsoft.com/office/officeart/2005/8/layout/cycle3"/>
    <dgm:cxn modelId="{0D6DB4A4-1619-4ABE-A15F-AED8A557D7D9}" type="presParOf" srcId="{F88012B5-4149-41F0-9EA1-36982A42289E}" destId="{6D38416B-70D4-42CD-863F-74F211654C0E}" srcOrd="4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4FF028-B884-468E-AD90-02E2BFBBAA56}">
      <dsp:nvSpPr>
        <dsp:cNvPr id="0" name=""/>
        <dsp:cNvSpPr/>
      </dsp:nvSpPr>
      <dsp:spPr>
        <a:xfrm>
          <a:off x="1623698" y="-54320"/>
          <a:ext cx="2839078" cy="2839078"/>
        </a:xfrm>
        <a:prstGeom prst="circularArrow">
          <a:avLst>
            <a:gd name="adj1" fmla="val 4668"/>
            <a:gd name="adj2" fmla="val 272909"/>
            <a:gd name="adj3" fmla="val 13003385"/>
            <a:gd name="adj4" fmla="val 17914694"/>
            <a:gd name="adj5" fmla="val 4847"/>
          </a:avLst>
        </a:prstGeom>
        <a:solidFill>
          <a:schemeClr val="bg1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3B01B32-E162-43EC-BCDE-F90BEE9DD1F1}">
      <dsp:nvSpPr>
        <dsp:cNvPr id="0" name=""/>
        <dsp:cNvSpPr/>
      </dsp:nvSpPr>
      <dsp:spPr>
        <a:xfrm>
          <a:off x="2139776" y="464"/>
          <a:ext cx="1806922" cy="903461"/>
        </a:xfrm>
        <a:prstGeom prst="roundRect">
          <a:avLst/>
        </a:prstGeom>
        <a:solidFill>
          <a:srgbClr val="FFD0B5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01  Employee reflects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i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Complete the five prompts on the same day each week.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sp:txBody>
      <dsp:txXfrm>
        <a:off x="2183879" y="44567"/>
        <a:ext cx="1718716" cy="815255"/>
      </dsp:txXfrm>
    </dsp:sp>
    <dsp:sp modelId="{25130C4E-DA35-4A11-81E0-407BA5DD4CE7}">
      <dsp:nvSpPr>
        <dsp:cNvPr id="0" name=""/>
        <dsp:cNvSpPr/>
      </dsp:nvSpPr>
      <dsp:spPr>
        <a:xfrm>
          <a:off x="3722972" y="1031262"/>
          <a:ext cx="1806922" cy="903461"/>
        </a:xfrm>
        <a:prstGeom prst="roundRect">
          <a:avLst/>
        </a:prstGeom>
        <a:solidFill>
          <a:srgbClr val="FFD0B5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02  Manager responds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i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Recognize, respond, coach, clarify or follow up.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sp:txBody>
      <dsp:txXfrm>
        <a:off x="3767075" y="1075365"/>
        <a:ext cx="1718716" cy="815255"/>
      </dsp:txXfrm>
    </dsp:sp>
    <dsp:sp modelId="{36D49AD9-5962-4DBC-BAA6-566B4610032F}">
      <dsp:nvSpPr>
        <dsp:cNvPr id="0" name=""/>
        <dsp:cNvSpPr/>
      </dsp:nvSpPr>
      <dsp:spPr>
        <a:xfrm>
          <a:off x="2139776" y="2039299"/>
          <a:ext cx="1806922" cy="903461"/>
        </a:xfrm>
        <a:prstGeom prst="roundRect">
          <a:avLst/>
        </a:prstGeom>
        <a:solidFill>
          <a:srgbClr val="FFD0B5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03  Move deeper topics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i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Use the next 1:1 for anything that needs more time.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sp:txBody>
      <dsp:txXfrm>
        <a:off x="2183879" y="2083402"/>
        <a:ext cx="1718716" cy="815255"/>
      </dsp:txXfrm>
    </dsp:sp>
    <dsp:sp modelId="{6D38416B-70D4-42CD-863F-74F211654C0E}">
      <dsp:nvSpPr>
        <dsp:cNvPr id="0" name=""/>
        <dsp:cNvSpPr/>
      </dsp:nvSpPr>
      <dsp:spPr>
        <a:xfrm>
          <a:off x="448378" y="1025578"/>
          <a:ext cx="1806922" cy="903461"/>
        </a:xfrm>
        <a:prstGeom prst="roundRect">
          <a:avLst/>
        </a:prstGeom>
        <a:solidFill>
          <a:srgbClr val="FFD0B5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04  Continue the conversation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i="1" kern="1200">
              <a:solidFill>
                <a:sysClr val="windowText" lastClr="000000"/>
              </a:solidFill>
              <a:latin typeface="Inter Variable Text" panose="02000503000000020004" pitchFamily="2" charset="0"/>
              <a:ea typeface="Inter Variable Text" panose="02000503000000020004" pitchFamily="2" charset="0"/>
              <a:cs typeface="Inter Variable Text" panose="02000503000000020004" pitchFamily="2" charset="0"/>
            </a:rPr>
            <a:t>Return to actions and themes in the next check-in, 1:1, or formal performance conversation.</a:t>
          </a:r>
          <a:endParaRPr lang="en-GB" sz="800" kern="1200">
            <a:solidFill>
              <a:sysClr val="windowText" lastClr="000000"/>
            </a:solidFill>
            <a:latin typeface="Inter Variable Text" panose="02000503000000020004" pitchFamily="2" charset="0"/>
            <a:ea typeface="Inter Variable Text" panose="02000503000000020004" pitchFamily="2" charset="0"/>
            <a:cs typeface="Inter Variable Text" panose="02000503000000020004" pitchFamily="2" charset="0"/>
          </a:endParaRPr>
        </a:p>
      </dsp:txBody>
      <dsp:txXfrm>
        <a:off x="492481" y="1069681"/>
        <a:ext cx="1718716" cy="8152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_x0020_Name xmlns="90046d85-447e-4b52-8173-4ca033b0668c" xsi:nil="true"/>
    <Reseller_x0020_Country xmlns="90046d85-447e-4b52-8173-4ca033b0668c" xsi:nil="true"/>
    <Reseller xmlns="90046d85-447e-4b52-8173-4ca033b0668c" xsi:nil="true"/>
    <Reseller_x0020_contact_x0020_title xmlns="90046d85-447e-4b52-8173-4ca033b0668c" xsi:nil="true"/>
    <TaxCatchAll xmlns="23098104-645d-4101-936a-5a915d6df950" xsi:nil="true"/>
    <Reseller_x0020_contact xmlns="90046d85-447e-4b52-8173-4ca033b0668c" xsi:nil="true"/>
    <Status xmlns="90046d85-447e-4b52-8173-4ca033b0668c" xsi:nil="true"/>
    <Description0 xmlns="90046d85-447e-4b52-8173-4ca033b0668c" xsi:nil="true"/>
    <lcf76f155ced4ddcb4097134ff3c332f xmlns="90046d85-447e-4b52-8173-4ca033b0668c">
      <Terms xmlns="http://schemas.microsoft.com/office/infopath/2007/PartnerControls"/>
    </lcf76f155ced4ddcb4097134ff3c332f>
    <ReportType xmlns="90046d85-447e-4b52-8173-4ca033b0668c" xsi:nil="true"/>
    <Themes xmlns="90046d85-447e-4b52-8173-4ca033b0668c" xsi:nil="true"/>
    <Reseller_x0020_Address xmlns="90046d85-447e-4b52-8173-4ca033b0668c" xsi:nil="true"/>
    <Effective_x0020_Date xmlns="90046d85-447e-4b52-8173-4ca033b0668c" xsi:nil="true"/>
    <BE_x0020_Title xmlns="90046d85-447e-4b52-8173-4ca033b0668c" xsi:nil="true"/>
    <Source xmlns="90046d85-447e-4b52-8173-4ca033b066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D91E9D0263A4C8D4210F196C1B523" ma:contentTypeVersion="44" ma:contentTypeDescription="Create a new document." ma:contentTypeScope="" ma:versionID="b2bf37f8f25c02dc1ea95381d0d8ed6b">
  <xsd:schema xmlns:xsd="http://www.w3.org/2001/XMLSchema" xmlns:xs="http://www.w3.org/2001/XMLSchema" xmlns:p="http://schemas.microsoft.com/office/2006/metadata/properties" xmlns:ns2="23098104-645d-4101-936a-5a915d6df950" xmlns:ns3="90046d85-447e-4b52-8173-4ca033b0668c" targetNamespace="http://schemas.microsoft.com/office/2006/metadata/properties" ma:root="true" ma:fieldsID="7defbcc23aabe601c4fa78b0dceedefe" ns2:_="" ns3:_="">
    <xsd:import namespace="23098104-645d-4101-936a-5a915d6df950"/>
    <xsd:import namespace="90046d85-447e-4b52-8173-4ca033b066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escription0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Effective_x0020_Date" minOccurs="0"/>
                <xsd:element ref="ns3:Reseller" minOccurs="0"/>
                <xsd:element ref="ns3:Reseller_x0020_Country" minOccurs="0"/>
                <xsd:element ref="ns3:Reseller_x0020_Address" minOccurs="0"/>
                <xsd:element ref="ns3:BE_x0020_Title" minOccurs="0"/>
                <xsd:element ref="ns3:Reseller_x0020_contact" minOccurs="0"/>
                <xsd:element ref="ns3:Reseller_x0020_contact_x0020_title" minOccurs="0"/>
                <xsd:element ref="ns3:BE_x0020_Nam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Source" minOccurs="0"/>
                <xsd:element ref="ns3:ReportType" minOccurs="0"/>
                <xsd:element ref="ns3:Themes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8104-645d-4101-936a-5a915d6df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14989977-d7df-4109-a8f2-b135d095e7e6}" ma:internalName="TaxCatchAll" ma:showField="CatchAllData" ma:web="23098104-645d-4101-936a-5a915d6df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46d85-447e-4b52-8173-4ca033b06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Description0" ma:index="12" nillable="true" ma:displayName="Description" ma:internalName="Description0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Effective_x0020_Date" ma:index="19" nillable="true" ma:displayName="Effective Date" ma:description="Effective data of reseller agreement" ma:format="DateOnly" ma:internalName="Effective_x0020_Date">
      <xsd:simpleType>
        <xsd:restriction base="dms:DateTime"/>
      </xsd:simpleType>
    </xsd:element>
    <xsd:element name="Reseller" ma:index="20" nillable="true" ma:displayName="Reseller" ma:internalName="Reseller">
      <xsd:simpleType>
        <xsd:restriction base="dms:Text">
          <xsd:maxLength value="255"/>
        </xsd:restriction>
      </xsd:simpleType>
    </xsd:element>
    <xsd:element name="Reseller_x0020_Country" ma:index="21" nillable="true" ma:displayName="Reseller Legal Form" ma:description="Enter legal form" ma:internalName="Reseller_x0020_Country">
      <xsd:simpleType>
        <xsd:restriction base="dms:Text">
          <xsd:maxLength value="255"/>
        </xsd:restriction>
      </xsd:simpleType>
    </xsd:element>
    <xsd:element name="Reseller_x0020_Address" ma:index="22" nillable="true" ma:displayName="Reseller Address" ma:description="Physical mailing address of partner" ma:internalName="Reseller_x0020_Address">
      <xsd:simpleType>
        <xsd:restriction base="dms:Text">
          <xsd:maxLength value="255"/>
        </xsd:restriction>
      </xsd:simpleType>
    </xsd:element>
    <xsd:element name="BE_x0020_Title" ma:index="23" nillable="true" ma:displayName="BE Title" ma:internalName="BE_x0020_Title">
      <xsd:simpleType>
        <xsd:restriction base="dms:Text">
          <xsd:maxLength value="255"/>
        </xsd:restriction>
      </xsd:simpleType>
    </xsd:element>
    <xsd:element name="Reseller_x0020_contact" ma:index="24" nillable="true" ma:displayName="Reseller contact" ma:internalName="Reseller_x0020_contact">
      <xsd:simpleType>
        <xsd:restriction base="dms:Text">
          <xsd:maxLength value="255"/>
        </xsd:restriction>
      </xsd:simpleType>
    </xsd:element>
    <xsd:element name="Reseller_x0020_contact_x0020_title" ma:index="25" nillable="true" ma:displayName="Reseller contact title" ma:internalName="Reseller_x0020_contact_x0020_title">
      <xsd:simpleType>
        <xsd:restriction base="dms:Text">
          <xsd:maxLength value="255"/>
        </xsd:restriction>
      </xsd:simpleType>
    </xsd:element>
    <xsd:element name="BE_x0020_Name" ma:index="26" nillable="true" ma:displayName="BE Name" ma:internalName="BE_x0020_Name">
      <xsd:simpleType>
        <xsd:restriction base="dms:Text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163f685-21c9-476f-bc9f-a9887fa9cd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urce" ma:index="35" nillable="true" ma:displayName="Source" ma:format="Dropdown" ma:internalName="Source">
      <xsd:simpleType>
        <xsd:restriction base="dms:Text">
          <xsd:maxLength value="255"/>
        </xsd:restriction>
      </xsd:simpleType>
    </xsd:element>
    <xsd:element name="ReportType" ma:index="36" nillable="true" ma:displayName="Report Type" ma:format="Dropdown" ma:internalName="ReportType">
      <xsd:simpleType>
        <xsd:restriction base="dms:Choice">
          <xsd:enumeration value="Theme Analysis"/>
          <xsd:enumeration value="Intelligence Records"/>
          <xsd:enumeration value="Source Reports"/>
          <xsd:enumeration value="Choice 4"/>
        </xsd:restriction>
      </xsd:simpleType>
    </xsd:element>
    <xsd:element name="Themes" ma:index="37" nillable="true" ma:displayName="Themes" ma:format="Dropdown" ma:internalName="Themes">
      <xsd:simpleType>
        <xsd:restriction base="dms:Text">
          <xsd:maxLength value="255"/>
        </xsd:restriction>
      </xsd:simpleType>
    </xsd:element>
    <xsd:element name="Status" ma:index="38" nillable="true" ma:displayName="Status" ma:format="Dropdown" ma:internalName="Status">
      <xsd:simpleType>
        <xsd:restriction base="dms:Choice">
          <xsd:enumeration value="Not Processed"/>
          <xsd:enumeration value="Processed"/>
          <xsd:enumeration value="Included in Theme Analysis"/>
          <xsd:enumeration value="Archived"/>
          <xsd:enumeration value="DRAFT"/>
          <xsd:enumeration value="APPRO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B74F7-6729-482D-A2C8-D66DC8379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6083E0-5911-44E0-8807-3449D92C74AB}">
  <ds:schemaRefs>
    <ds:schemaRef ds:uri="http://schemas.microsoft.com/office/2006/metadata/properties"/>
    <ds:schemaRef ds:uri="http://schemas.microsoft.com/office/infopath/2007/PartnerControls"/>
    <ds:schemaRef ds:uri="90046d85-447e-4b52-8173-4ca033b0668c"/>
    <ds:schemaRef ds:uri="23098104-645d-4101-936a-5a915d6df950"/>
  </ds:schemaRefs>
</ds:datastoreItem>
</file>

<file path=customXml/itemProps3.xml><?xml version="1.0" encoding="utf-8"?>
<ds:datastoreItem xmlns:ds="http://schemas.openxmlformats.org/officeDocument/2006/customXml" ds:itemID="{39FEE137-337C-405B-A470-137FBD6E8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98104-645d-4101-936a-5a915d6df950"/>
    <ds:schemaRef ds:uri="90046d85-447e-4b52-8173-4ca033b06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1327</Words>
  <Characters>7103</Characters>
  <Application>Microsoft Office Word</Application>
  <DocSecurity>0</DocSecurity>
  <Lines>373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Rebecca Morgan</cp:lastModifiedBy>
  <cp:revision>5</cp:revision>
  <cp:lastPrinted>2026-09-18T13:25:00Z</cp:lastPrinted>
  <dcterms:created xsi:type="dcterms:W3CDTF">2026-09-17T13:17:00Z</dcterms:created>
  <dcterms:modified xsi:type="dcterms:W3CDTF">2026-09-18T13:25:00Z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c92190-a296-4ed4-9b1c-e7c51dba258e_Enabled">
    <vt:lpwstr>true</vt:lpwstr>
  </property>
  <property fmtid="{D5CDD505-2E9C-101B-9397-08002B2CF9AE}" pid="3" name="MSIP_Label_aac92190-a296-4ed4-9b1c-e7c51dba258e_SetDate">
    <vt:lpwstr>2026-09-08T12:54:04Z</vt:lpwstr>
  </property>
  <property fmtid="{D5CDD505-2E9C-101B-9397-08002B2CF9AE}" pid="4" name="MSIP_Label_aac92190-a296-4ed4-9b1c-e7c51dba258e_Method">
    <vt:lpwstr>Standard</vt:lpwstr>
  </property>
  <property fmtid="{D5CDD505-2E9C-101B-9397-08002B2CF9AE}" pid="5" name="MSIP_Label_aac92190-a296-4ed4-9b1c-e7c51dba258e_Name">
    <vt:lpwstr>Internal</vt:lpwstr>
  </property>
  <property fmtid="{D5CDD505-2E9C-101B-9397-08002B2CF9AE}" pid="6" name="MSIP_Label_aac92190-a296-4ed4-9b1c-e7c51dba258e_SiteId">
    <vt:lpwstr>15b0dcd2-29de-4d87-89c0-5e2e6a8ff7d6</vt:lpwstr>
  </property>
  <property fmtid="{D5CDD505-2E9C-101B-9397-08002B2CF9AE}" pid="7" name="MSIP_Label_aac92190-a296-4ed4-9b1c-e7c51dba258e_ActionId">
    <vt:lpwstr>f4a3ebf3-1d05-4ff7-8aba-d1304ee57d0f</vt:lpwstr>
  </property>
  <property fmtid="{D5CDD505-2E9C-101B-9397-08002B2CF9AE}" pid="8" name="MSIP_Label_aac92190-a296-4ed4-9b1c-e7c51dba258e_ContentBits">
    <vt:lpwstr>0</vt:lpwstr>
  </property>
  <property fmtid="{D5CDD505-2E9C-101B-9397-08002B2CF9AE}" pid="9" name="MSIP_Label_aac92190-a296-4ed4-9b1c-e7c51dba258e_Tag">
    <vt:lpwstr>10, 3, 0, 1</vt:lpwstr>
  </property>
  <property fmtid="{D5CDD505-2E9C-101B-9397-08002B2CF9AE}" pid="10" name="ContentTypeId">
    <vt:lpwstr>0x0101003EAD91E9D0263A4C8D4210F196C1B523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